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B4B" w:rsidRPr="00103DD3" w:rsidRDefault="00324B4B" w:rsidP="00324B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bookmarkStart w:id="0" w:name="_GoBack"/>
      <w:bookmarkEnd w:id="0"/>
    </w:p>
    <w:p w:rsidR="00324B4B" w:rsidRPr="002B68C8" w:rsidRDefault="00324B4B" w:rsidP="00324B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4B4B" w:rsidRPr="002B68C8" w:rsidRDefault="00324B4B" w:rsidP="00324B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4B4B" w:rsidRPr="002B68C8" w:rsidRDefault="00324B4B" w:rsidP="00324B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4B4B" w:rsidRPr="002B68C8" w:rsidRDefault="00324B4B" w:rsidP="00324B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4B4B" w:rsidRPr="002B68C8" w:rsidRDefault="00324B4B" w:rsidP="00324B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4B4B" w:rsidRPr="002B68C8" w:rsidRDefault="00324B4B" w:rsidP="00324B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4B4B" w:rsidRPr="002B68C8" w:rsidRDefault="00324B4B" w:rsidP="00324B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4B4B" w:rsidRPr="002B68C8" w:rsidRDefault="00324B4B" w:rsidP="00324B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4B4B" w:rsidRPr="002B68C8" w:rsidRDefault="00324B4B" w:rsidP="00324B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4B4B" w:rsidRDefault="00324B4B" w:rsidP="00324B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4B4B" w:rsidRPr="002B68C8" w:rsidRDefault="00324B4B" w:rsidP="00324B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4B4B" w:rsidRPr="002B68C8" w:rsidRDefault="00324B4B" w:rsidP="00324B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/>
          <w:sz w:val="28"/>
          <w:szCs w:val="28"/>
        </w:rPr>
        <w:t xml:space="preserve">Об утверждении типовой дополнительной профессиональной программы </w:t>
      </w:r>
      <w:r w:rsidRPr="002B68C8">
        <w:rPr>
          <w:rFonts w:ascii="Times New Roman" w:hAnsi="Times New Roman" w:cs="Times New Roman"/>
          <w:sz w:val="28"/>
          <w:szCs w:val="28"/>
        </w:rPr>
        <w:t xml:space="preserve">профессиональной переподготовки по специальности </w:t>
      </w:r>
    </w:p>
    <w:p w:rsidR="00324B4B" w:rsidRPr="002B68C8" w:rsidRDefault="00324B4B" w:rsidP="00324B4B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2B68C8">
        <w:rPr>
          <w:rFonts w:ascii="Times New Roman" w:hAnsi="Times New Roman" w:cs="Times New Roman"/>
          <w:b/>
          <w:sz w:val="28"/>
          <w:szCs w:val="28"/>
        </w:rPr>
        <w:t>«</w:t>
      </w:r>
      <w:r w:rsidRPr="006A2230">
        <w:rPr>
          <w:rFonts w:ascii="Times New Roman" w:eastAsia="Times New Roman" w:hAnsi="Times New Roman" w:cs="Calibri"/>
          <w:b/>
          <w:sz w:val="28"/>
          <w:szCs w:val="28"/>
        </w:rPr>
        <w:t xml:space="preserve">Стоматология </w:t>
      </w:r>
      <w:r>
        <w:rPr>
          <w:rFonts w:ascii="Times New Roman" w:eastAsia="Times New Roman" w:hAnsi="Times New Roman" w:cs="Calibri"/>
          <w:b/>
          <w:sz w:val="28"/>
          <w:szCs w:val="28"/>
        </w:rPr>
        <w:t>хирургическая</w:t>
      </w:r>
      <w:r w:rsidRPr="006A2230">
        <w:rPr>
          <w:rFonts w:ascii="Times New Roman" w:eastAsia="Times New Roman" w:hAnsi="Times New Roman" w:cs="Calibri"/>
          <w:b/>
          <w:sz w:val="28"/>
          <w:szCs w:val="28"/>
        </w:rPr>
        <w:t>»</w:t>
      </w:r>
    </w:p>
    <w:p w:rsidR="00324B4B" w:rsidRPr="002B68C8" w:rsidRDefault="00324B4B" w:rsidP="00324B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4B4B" w:rsidRPr="002B68C8" w:rsidRDefault="00324B4B" w:rsidP="00324B4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B68C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соответствии </w:t>
      </w:r>
      <w:r w:rsidRPr="002B68C8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c</w:t>
      </w:r>
      <w:r w:rsidRPr="002B68C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подпунктом 12 части 7 статьи 76 Федерального закона</w:t>
      </w:r>
      <w:r w:rsidRPr="002B68C8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от 29 декабря 2012 г. № 273-ФЗ «Об образовании в Российской Федерации»</w:t>
      </w:r>
      <w:r w:rsidRPr="002B68C8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 xml:space="preserve">и </w:t>
      </w:r>
      <w:r w:rsidRPr="002B68C8">
        <w:rPr>
          <w:rFonts w:ascii="Times New Roman" w:hAnsi="Times New Roman" w:cs="Times New Roman"/>
          <w:sz w:val="28"/>
          <w:szCs w:val="28"/>
        </w:rPr>
        <w:t>подпунктом 5.5.2</w:t>
      </w:r>
      <w:r w:rsidRPr="002B68C8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2B68C8">
        <w:rPr>
          <w:rFonts w:ascii="Times New Roman" w:hAnsi="Times New Roman" w:cs="Times New Roman"/>
          <w:sz w:val="28"/>
          <w:szCs w:val="28"/>
        </w:rPr>
        <w:t xml:space="preserve"> пункта 5 Положения о Министерстве здравоохранения Российской Федерации, утвержденного постановлением Правительства</w:t>
      </w:r>
      <w:r w:rsidRPr="002B68C8">
        <w:rPr>
          <w:rFonts w:ascii="Times New Roman" w:hAnsi="Times New Roman" w:cs="Times New Roman"/>
          <w:sz w:val="28"/>
          <w:szCs w:val="28"/>
        </w:rPr>
        <w:br/>
        <w:t xml:space="preserve">Российской Федерации от 19 июня 2012 г. № 608, </w:t>
      </w:r>
      <w:r w:rsidRPr="002B68C8">
        <w:rPr>
          <w:rFonts w:ascii="Times New Roman" w:hAnsi="Times New Roman" w:cs="Times New Roman"/>
          <w:spacing w:val="70"/>
          <w:sz w:val="28"/>
          <w:szCs w:val="28"/>
        </w:rPr>
        <w:t>приказыва</w:t>
      </w:r>
      <w:r w:rsidRPr="002B68C8">
        <w:rPr>
          <w:rFonts w:ascii="Times New Roman" w:hAnsi="Times New Roman" w:cs="Times New Roman"/>
          <w:sz w:val="28"/>
          <w:szCs w:val="28"/>
        </w:rPr>
        <w:t>ю:</w:t>
      </w:r>
    </w:p>
    <w:p w:rsidR="00324B4B" w:rsidRPr="002B68C8" w:rsidRDefault="00324B4B" w:rsidP="00324B4B">
      <w:pPr>
        <w:pStyle w:val="a4"/>
        <w:numPr>
          <w:ilvl w:val="0"/>
          <w:numId w:val="7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 w:cs="Times New Roman"/>
          <w:sz w:val="28"/>
          <w:szCs w:val="28"/>
        </w:rPr>
        <w:t>Утвердить типовую дополнительную профессиональную программу профессиональной переподготовки по специальности «</w:t>
      </w:r>
      <w:r>
        <w:rPr>
          <w:rFonts w:ascii="Times New Roman" w:hAnsi="Times New Roman" w:cs="Times New Roman"/>
          <w:sz w:val="28"/>
          <w:szCs w:val="28"/>
        </w:rPr>
        <w:t xml:space="preserve">Стоматология </w:t>
      </w:r>
      <w:r>
        <w:rPr>
          <w:rFonts w:ascii="Times New Roman" w:hAnsi="Times New Roman" w:cs="Times New Roman"/>
          <w:iCs/>
          <w:sz w:val="28"/>
          <w:szCs w:val="28"/>
        </w:rPr>
        <w:t>хирургическая</w:t>
      </w:r>
      <w:r w:rsidRPr="002B68C8">
        <w:rPr>
          <w:rFonts w:ascii="Times New Roman" w:hAnsi="Times New Roman" w:cs="Times New Roman"/>
          <w:sz w:val="28"/>
          <w:szCs w:val="28"/>
        </w:rPr>
        <w:t>» согласно приложению к настоящему приказу.</w:t>
      </w:r>
    </w:p>
    <w:p w:rsidR="00324B4B" w:rsidRPr="002B68C8" w:rsidRDefault="00324B4B" w:rsidP="00324B4B">
      <w:pPr>
        <w:pStyle w:val="a4"/>
        <w:numPr>
          <w:ilvl w:val="0"/>
          <w:numId w:val="7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 w:cs="Times New Roman"/>
          <w:sz w:val="28"/>
          <w:szCs w:val="28"/>
        </w:rPr>
        <w:t>Настоящий приказ вступает в силу с 1 марта 2026 года.</w:t>
      </w:r>
    </w:p>
    <w:p w:rsidR="00324B4B" w:rsidRPr="002B68C8" w:rsidRDefault="00324B4B" w:rsidP="00324B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24B4B" w:rsidRPr="002B68C8" w:rsidRDefault="00324B4B" w:rsidP="00324B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24B4B" w:rsidRPr="002B68C8" w:rsidRDefault="00324B4B" w:rsidP="00324B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24B4B" w:rsidRPr="002B68C8" w:rsidRDefault="00324B4B" w:rsidP="00324B4B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/>
          <w:sz w:val="28"/>
          <w:szCs w:val="28"/>
        </w:rPr>
        <w:t>Министр                                                                                                        М.А. Мурашко</w:t>
      </w:r>
    </w:p>
    <w:p w:rsidR="00324B4B" w:rsidRDefault="00324B4B" w:rsidP="00324B4B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CC6490" w:rsidRPr="002B68C8" w:rsidRDefault="00CC6490" w:rsidP="00CC6490">
      <w:pPr>
        <w:pStyle w:val="ConsPlusNormal"/>
        <w:ind w:left="4111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CC6490" w:rsidRPr="002B68C8" w:rsidRDefault="00CC6490" w:rsidP="00CC6490">
      <w:pPr>
        <w:pStyle w:val="ConsPlusNormal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 w:cs="Times New Roman"/>
          <w:sz w:val="28"/>
          <w:szCs w:val="28"/>
        </w:rPr>
        <w:t>к приказу Министерства здравоохранения</w:t>
      </w:r>
    </w:p>
    <w:p w:rsidR="00CC6490" w:rsidRPr="002B68C8" w:rsidRDefault="00CC6490" w:rsidP="00CC6490">
      <w:pPr>
        <w:pStyle w:val="ConsPlusNormal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CC6490" w:rsidRPr="002B68C8" w:rsidRDefault="00CC6490" w:rsidP="00CC6490">
      <w:pPr>
        <w:pStyle w:val="ConsPlusNormal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 w:cs="Times New Roman"/>
          <w:sz w:val="28"/>
          <w:szCs w:val="28"/>
        </w:rPr>
        <w:t>от «__» ________ 202__ г. № _____</w:t>
      </w:r>
    </w:p>
    <w:p w:rsidR="00CC6490" w:rsidRPr="002B68C8" w:rsidRDefault="00CC6490" w:rsidP="00CC6490">
      <w:pPr>
        <w:pStyle w:val="ConsPlusNormal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CC6490" w:rsidRPr="002B68C8" w:rsidRDefault="00CC6490" w:rsidP="00711C74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CC6490" w:rsidRPr="002B68C8" w:rsidRDefault="00CC6490" w:rsidP="00711C74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711C74" w:rsidRPr="00EA7524" w:rsidRDefault="00CC6490" w:rsidP="00711C7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 w:cs="Times New Roman"/>
          <w:sz w:val="28"/>
          <w:szCs w:val="28"/>
        </w:rPr>
        <w:t>Типовая дополнител</w:t>
      </w:r>
      <w:r w:rsidR="00ED5950">
        <w:rPr>
          <w:rFonts w:ascii="Times New Roman" w:hAnsi="Times New Roman" w:cs="Times New Roman"/>
          <w:sz w:val="28"/>
          <w:szCs w:val="28"/>
        </w:rPr>
        <w:t xml:space="preserve">ьная профессиональная программа </w:t>
      </w:r>
      <w:r w:rsidRPr="002B68C8">
        <w:rPr>
          <w:rFonts w:ascii="Times New Roman" w:hAnsi="Times New Roman" w:cs="Times New Roman"/>
          <w:sz w:val="28"/>
          <w:szCs w:val="28"/>
        </w:rPr>
        <w:t xml:space="preserve">профессиональной </w:t>
      </w:r>
      <w:r w:rsidR="00ED5950">
        <w:rPr>
          <w:rFonts w:ascii="Times New Roman" w:hAnsi="Times New Roman" w:cs="Times New Roman"/>
          <w:sz w:val="28"/>
          <w:szCs w:val="28"/>
        </w:rPr>
        <w:t xml:space="preserve">переподготовки по специальности </w:t>
      </w:r>
      <w:r w:rsidRPr="00EA7524">
        <w:rPr>
          <w:rFonts w:ascii="Times New Roman" w:hAnsi="Times New Roman" w:cs="Times New Roman"/>
          <w:sz w:val="28"/>
          <w:szCs w:val="28"/>
        </w:rPr>
        <w:t>«</w:t>
      </w:r>
      <w:r w:rsidR="00711C74" w:rsidRPr="00EA7524">
        <w:rPr>
          <w:rFonts w:ascii="Times New Roman" w:hAnsi="Times New Roman" w:cs="Times New Roman"/>
          <w:iCs/>
          <w:sz w:val="28"/>
          <w:szCs w:val="28"/>
        </w:rPr>
        <w:t xml:space="preserve">Стоматология </w:t>
      </w:r>
      <w:r w:rsidR="00345F19">
        <w:rPr>
          <w:rFonts w:ascii="Times New Roman" w:hAnsi="Times New Roman" w:cs="Times New Roman"/>
          <w:iCs/>
          <w:sz w:val="28"/>
          <w:szCs w:val="28"/>
        </w:rPr>
        <w:t>хирургическая</w:t>
      </w:r>
      <w:r w:rsidRPr="00EA7524">
        <w:rPr>
          <w:rFonts w:ascii="Times New Roman" w:hAnsi="Times New Roman" w:cs="Times New Roman"/>
          <w:sz w:val="28"/>
          <w:szCs w:val="28"/>
        </w:rPr>
        <w:t>»</w:t>
      </w:r>
    </w:p>
    <w:p w:rsidR="00CC6490" w:rsidRPr="00EA7524" w:rsidRDefault="00CC6490" w:rsidP="00711C74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CC6490" w:rsidRPr="002B68C8" w:rsidRDefault="00CC6490" w:rsidP="00EA7524">
      <w:pPr>
        <w:pStyle w:val="ConsPlusNormal"/>
        <w:tabs>
          <w:tab w:val="left" w:pos="127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C6490" w:rsidRPr="002B68C8" w:rsidRDefault="00CC6490" w:rsidP="00DA173D">
      <w:pPr>
        <w:autoSpaceDE w:val="0"/>
        <w:autoSpaceDN w:val="0"/>
        <w:adjustRightInd w:val="0"/>
        <w:spacing w:after="0" w:line="240" w:lineRule="auto"/>
        <w:ind w:right="-1"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2B68C8">
        <w:rPr>
          <w:rFonts w:ascii="Times New Roman" w:hAnsi="Times New Roman" w:cs="Times New Roman"/>
          <w:b/>
          <w:bCs/>
          <w:sz w:val="28"/>
          <w:szCs w:val="28"/>
        </w:rPr>
        <w:t>1. Цель реализации образовательной программы</w:t>
      </w:r>
      <w:r w:rsidRPr="00F21AAB">
        <w:rPr>
          <w:rStyle w:val="a6"/>
          <w:rFonts w:ascii="Times New Roman" w:hAnsi="Times New Roman" w:cs="Times New Roman"/>
          <w:bCs/>
          <w:sz w:val="28"/>
          <w:szCs w:val="28"/>
        </w:rPr>
        <w:footnoteReference w:id="1"/>
      </w:r>
      <w:r w:rsidR="00324B4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CC6490" w:rsidRPr="002B68C8" w:rsidRDefault="00CC6490" w:rsidP="00DA173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68C8">
        <w:rPr>
          <w:rFonts w:ascii="Times New Roman" w:hAnsi="Times New Roman" w:cs="Times New Roman"/>
          <w:bCs/>
          <w:sz w:val="28"/>
          <w:szCs w:val="28"/>
        </w:rPr>
        <w:t>Цель дополнительной профессиональной программы профессиональной переподготовки</w:t>
      </w:r>
      <w:r w:rsidR="00711C7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B68C8">
        <w:rPr>
          <w:rFonts w:ascii="Times New Roman" w:hAnsi="Times New Roman" w:cs="Times New Roman"/>
          <w:bCs/>
          <w:sz w:val="28"/>
          <w:szCs w:val="28"/>
        </w:rPr>
        <w:t xml:space="preserve">специалистов </w:t>
      </w:r>
      <w:r w:rsidRPr="002B68C8">
        <w:rPr>
          <w:rFonts w:ascii="Times New Roman" w:hAnsi="Times New Roman" w:cs="Times New Roman"/>
          <w:sz w:val="28"/>
          <w:szCs w:val="28"/>
        </w:rPr>
        <w:t>с высшим</w:t>
      </w:r>
      <w:r w:rsidRPr="002B68C8">
        <w:rPr>
          <w:rFonts w:ascii="Times New Roman" w:hAnsi="Times New Roman" w:cs="Times New Roman"/>
          <w:bCs/>
          <w:sz w:val="28"/>
          <w:szCs w:val="28"/>
        </w:rPr>
        <w:t xml:space="preserve"> медицинским образованием – получение компетенций, необходимых для приобретения квалификации и осуществления профессиональной деятельности по специальности «</w:t>
      </w:r>
      <w:r w:rsidR="00345F19" w:rsidRPr="00EA7524">
        <w:rPr>
          <w:rFonts w:ascii="Times New Roman" w:hAnsi="Times New Roman" w:cs="Times New Roman"/>
          <w:iCs/>
          <w:sz w:val="28"/>
          <w:szCs w:val="28"/>
        </w:rPr>
        <w:t xml:space="preserve">Стоматология </w:t>
      </w:r>
      <w:r w:rsidR="00345F19">
        <w:rPr>
          <w:rFonts w:ascii="Times New Roman" w:hAnsi="Times New Roman" w:cs="Times New Roman"/>
          <w:iCs/>
          <w:sz w:val="28"/>
          <w:szCs w:val="28"/>
        </w:rPr>
        <w:t>хирургическая</w:t>
      </w:r>
      <w:r w:rsidRPr="002B68C8">
        <w:rPr>
          <w:rFonts w:ascii="Times New Roman" w:hAnsi="Times New Roman" w:cs="Times New Roman"/>
          <w:bCs/>
          <w:sz w:val="28"/>
          <w:szCs w:val="28"/>
        </w:rPr>
        <w:t>» (область профессиональной деятельности</w:t>
      </w:r>
      <w:r w:rsidRPr="002B68C8">
        <w:rPr>
          <w:rStyle w:val="a6"/>
          <w:rFonts w:ascii="Times New Roman" w:hAnsi="Times New Roman" w:cs="Times New Roman"/>
          <w:bCs/>
          <w:sz w:val="28"/>
          <w:szCs w:val="28"/>
        </w:rPr>
        <w:footnoteReference w:id="2"/>
      </w:r>
      <w:r w:rsidRPr="002B68C8">
        <w:rPr>
          <w:rFonts w:ascii="Times New Roman" w:hAnsi="Times New Roman" w:cs="Times New Roman"/>
          <w:bCs/>
          <w:sz w:val="28"/>
          <w:szCs w:val="28"/>
        </w:rPr>
        <w:t xml:space="preserve"> – 02 Здравоохранение, </w:t>
      </w:r>
      <w:r w:rsidRPr="0075159D">
        <w:rPr>
          <w:rFonts w:ascii="Times New Roman" w:hAnsi="Times New Roman" w:cs="Times New Roman"/>
          <w:bCs/>
          <w:sz w:val="28"/>
          <w:szCs w:val="28"/>
        </w:rPr>
        <w:t>уровень квалификации</w:t>
      </w:r>
      <w:r w:rsidRPr="0075159D">
        <w:rPr>
          <w:rStyle w:val="a6"/>
          <w:rFonts w:ascii="Times New Roman" w:hAnsi="Times New Roman" w:cs="Times New Roman"/>
          <w:bCs/>
          <w:sz w:val="28"/>
          <w:szCs w:val="28"/>
        </w:rPr>
        <w:footnoteReference w:id="3"/>
      </w:r>
      <w:r w:rsidRPr="0075159D">
        <w:rPr>
          <w:rFonts w:ascii="Times New Roman" w:hAnsi="Times New Roman" w:cs="Times New Roman"/>
          <w:bCs/>
          <w:sz w:val="28"/>
          <w:szCs w:val="28"/>
        </w:rPr>
        <w:t xml:space="preserve"> – 8 уровень).</w:t>
      </w:r>
    </w:p>
    <w:p w:rsidR="00CC6490" w:rsidRPr="002B68C8" w:rsidRDefault="00CC6490" w:rsidP="00DA173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C6490" w:rsidRPr="0075159D" w:rsidRDefault="00CC6490" w:rsidP="00DA173D">
      <w:pPr>
        <w:autoSpaceDE w:val="0"/>
        <w:autoSpaceDN w:val="0"/>
        <w:adjustRightInd w:val="0"/>
        <w:spacing w:after="0" w:line="240" w:lineRule="auto"/>
        <w:ind w:right="-1"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75159D">
        <w:rPr>
          <w:rFonts w:ascii="Times New Roman" w:hAnsi="Times New Roman" w:cs="Times New Roman"/>
          <w:b/>
          <w:bCs/>
          <w:sz w:val="28"/>
          <w:szCs w:val="28"/>
        </w:rPr>
        <w:t>2. Планируемые результаты освоения образовательной программы</w:t>
      </w:r>
      <w:r w:rsidR="00324B4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CC6490" w:rsidRPr="0075159D" w:rsidRDefault="00CC6490" w:rsidP="00DA173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5159D">
        <w:rPr>
          <w:rFonts w:ascii="Times New Roman" w:hAnsi="Times New Roman" w:cs="Times New Roman"/>
          <w:sz w:val="28"/>
          <w:szCs w:val="28"/>
        </w:rPr>
        <w:t>В результате освоения образовательной программы организация, осуществляющая образовательную деятельность, обеспечивает формирование</w:t>
      </w:r>
      <w:r w:rsidR="00C23964" w:rsidRPr="0075159D">
        <w:rPr>
          <w:rFonts w:ascii="Times New Roman" w:hAnsi="Times New Roman" w:cs="Times New Roman"/>
          <w:sz w:val="28"/>
          <w:szCs w:val="28"/>
        </w:rPr>
        <w:br/>
      </w:r>
      <w:r w:rsidRPr="0075159D">
        <w:rPr>
          <w:rFonts w:ascii="Times New Roman" w:hAnsi="Times New Roman" w:cs="Times New Roman"/>
          <w:sz w:val="28"/>
          <w:szCs w:val="28"/>
        </w:rPr>
        <w:t xml:space="preserve">у обучающегося (слушателя) </w:t>
      </w:r>
      <w:r w:rsidRPr="0075159D">
        <w:rPr>
          <w:rFonts w:ascii="Times New Roman" w:hAnsi="Times New Roman" w:cs="Times New Roman"/>
          <w:sz w:val="28"/>
          <w:szCs w:val="28"/>
          <w:lang w:eastAsia="ar-SA"/>
        </w:rPr>
        <w:t>профессиональных компетенций</w:t>
      </w:r>
      <w:r w:rsidR="00324B4B">
        <w:rPr>
          <w:rStyle w:val="a6"/>
          <w:rFonts w:ascii="Times New Roman" w:hAnsi="Times New Roman" w:cs="Times New Roman"/>
          <w:sz w:val="28"/>
          <w:szCs w:val="28"/>
          <w:lang w:eastAsia="ar-SA"/>
        </w:rPr>
        <w:footnoteReference w:id="4"/>
      </w:r>
      <w:r w:rsidRPr="0075159D">
        <w:rPr>
          <w:rFonts w:ascii="Times New Roman" w:hAnsi="Times New Roman" w:cs="Times New Roman"/>
          <w:sz w:val="28"/>
          <w:szCs w:val="28"/>
          <w:lang w:eastAsia="ar-SA"/>
        </w:rPr>
        <w:t xml:space="preserve"> в соответствии</w:t>
      </w:r>
      <w:r w:rsidR="00C23964" w:rsidRPr="0075159D">
        <w:rPr>
          <w:rFonts w:ascii="Times New Roman" w:hAnsi="Times New Roman" w:cs="Times New Roman"/>
          <w:sz w:val="28"/>
          <w:szCs w:val="28"/>
          <w:lang w:eastAsia="ar-SA"/>
        </w:rPr>
        <w:br/>
      </w:r>
      <w:r w:rsidRPr="0075159D">
        <w:rPr>
          <w:rFonts w:ascii="Times New Roman" w:hAnsi="Times New Roman" w:cs="Times New Roman"/>
          <w:sz w:val="28"/>
          <w:szCs w:val="28"/>
          <w:lang w:eastAsia="ar-SA"/>
        </w:rPr>
        <w:t>с таблицей 1 и рабочими программами модулей (таблица 3).</w:t>
      </w:r>
    </w:p>
    <w:p w:rsidR="00CC6490" w:rsidRPr="0075159D" w:rsidRDefault="00CC6490" w:rsidP="00DA173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C6490" w:rsidRPr="0075159D" w:rsidRDefault="00CC6490" w:rsidP="00DA173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59D">
        <w:rPr>
          <w:rFonts w:ascii="Times New Roman" w:hAnsi="Times New Roman" w:cs="Times New Roman"/>
          <w:b/>
          <w:bCs/>
          <w:sz w:val="28"/>
          <w:szCs w:val="28"/>
        </w:rPr>
        <w:t>3. Форма обучения</w:t>
      </w:r>
      <w:r w:rsidRPr="0075159D">
        <w:rPr>
          <w:rFonts w:ascii="Times New Roman" w:hAnsi="Times New Roman" w:cs="Times New Roman"/>
          <w:sz w:val="28"/>
          <w:szCs w:val="28"/>
        </w:rPr>
        <w:t>: очная, с возможностью частичного использования электронного обучения и дистанционных образовательных технологий</w:t>
      </w:r>
      <w:r w:rsidR="00C963B2" w:rsidRPr="00C963B2">
        <w:rPr>
          <w:rFonts w:ascii="Times New Roman" w:hAnsi="Times New Roman" w:cs="Times New Roman"/>
          <w:sz w:val="28"/>
          <w:szCs w:val="28"/>
        </w:rPr>
        <w:t xml:space="preserve"> (</w:t>
      </w:r>
      <w:r w:rsidR="00C963B2">
        <w:rPr>
          <w:rFonts w:ascii="Times New Roman" w:hAnsi="Times New Roman" w:cs="Times New Roman"/>
          <w:sz w:val="28"/>
          <w:szCs w:val="28"/>
        </w:rPr>
        <w:t>далее – ЭО и ДОТ)</w:t>
      </w:r>
      <w:r w:rsidRPr="0075159D">
        <w:rPr>
          <w:rFonts w:ascii="Times New Roman" w:hAnsi="Times New Roman" w:cs="Times New Roman"/>
          <w:sz w:val="28"/>
          <w:szCs w:val="28"/>
        </w:rPr>
        <w:t>.</w:t>
      </w:r>
    </w:p>
    <w:p w:rsidR="00CC6490" w:rsidRPr="0075159D" w:rsidRDefault="00CC6490" w:rsidP="00DA173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6490" w:rsidRPr="002B68C8" w:rsidRDefault="00CC6490" w:rsidP="00DA173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59D">
        <w:rPr>
          <w:rFonts w:ascii="Times New Roman" w:hAnsi="Times New Roman" w:cs="Times New Roman"/>
          <w:b/>
          <w:bCs/>
          <w:sz w:val="28"/>
          <w:szCs w:val="28"/>
        </w:rPr>
        <w:t>4. Трудо</w:t>
      </w:r>
      <w:r w:rsidR="00DA173D" w:rsidRPr="0075159D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75159D">
        <w:rPr>
          <w:rFonts w:ascii="Times New Roman" w:hAnsi="Times New Roman" w:cs="Times New Roman"/>
          <w:b/>
          <w:bCs/>
          <w:sz w:val="28"/>
          <w:szCs w:val="28"/>
        </w:rPr>
        <w:t xml:space="preserve">мкость обучения (срок освоения образовательной программы): </w:t>
      </w:r>
      <w:r w:rsidR="00711C74" w:rsidRPr="00E45B0E">
        <w:rPr>
          <w:rFonts w:ascii="Times New Roman" w:hAnsi="Times New Roman" w:cs="Times New Roman"/>
          <w:sz w:val="28"/>
          <w:szCs w:val="28"/>
        </w:rPr>
        <w:t>504</w:t>
      </w:r>
      <w:r w:rsidRPr="00E45B0E">
        <w:rPr>
          <w:rFonts w:ascii="Times New Roman" w:hAnsi="Times New Roman" w:cs="Times New Roman"/>
          <w:sz w:val="28"/>
          <w:szCs w:val="28"/>
        </w:rPr>
        <w:t xml:space="preserve"> а</w:t>
      </w:r>
      <w:r w:rsidRPr="0075159D">
        <w:rPr>
          <w:rFonts w:ascii="Times New Roman" w:hAnsi="Times New Roman" w:cs="Times New Roman"/>
          <w:sz w:val="28"/>
          <w:szCs w:val="28"/>
        </w:rPr>
        <w:t>кадемических час</w:t>
      </w:r>
      <w:r w:rsidR="00783454" w:rsidRPr="0075159D">
        <w:rPr>
          <w:rFonts w:ascii="Times New Roman" w:hAnsi="Times New Roman" w:cs="Times New Roman"/>
          <w:sz w:val="28"/>
          <w:szCs w:val="28"/>
        </w:rPr>
        <w:t>а</w:t>
      </w:r>
      <w:r w:rsidRPr="0075159D">
        <w:rPr>
          <w:rFonts w:ascii="Times New Roman" w:hAnsi="Times New Roman" w:cs="Times New Roman"/>
          <w:sz w:val="28"/>
          <w:szCs w:val="28"/>
        </w:rPr>
        <w:t>.</w:t>
      </w:r>
    </w:p>
    <w:p w:rsidR="00CC6490" w:rsidRPr="002B68C8" w:rsidRDefault="00CC6490" w:rsidP="00ED5950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C6490" w:rsidRPr="002B68C8" w:rsidRDefault="00CC6490" w:rsidP="00CC6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  <w:sectPr w:rsidR="00CC6490" w:rsidRPr="002B68C8" w:rsidSect="00DA173D">
          <w:headerReference w:type="first" r:id="rId8"/>
          <w:footnotePr>
            <w:numRestart w:val="eachPage"/>
          </w:footnotePr>
          <w:endnotePr>
            <w:numFmt w:val="decimal"/>
          </w:endnotePr>
          <w:pgSz w:w="11906" w:h="16838" w:code="9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:rsidR="00CC6490" w:rsidRPr="00ED5950" w:rsidRDefault="00ED5950" w:rsidP="00540B2D">
      <w:pPr>
        <w:autoSpaceDE w:val="0"/>
        <w:autoSpaceDN w:val="0"/>
        <w:adjustRightInd w:val="0"/>
        <w:spacing w:after="6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D5950">
        <w:rPr>
          <w:rFonts w:ascii="Times New Roman" w:hAnsi="Times New Roman" w:cs="Times New Roman"/>
          <w:sz w:val="24"/>
          <w:szCs w:val="24"/>
        </w:rPr>
        <w:lastRenderedPageBreak/>
        <w:t>Таблица 1</w:t>
      </w:r>
    </w:p>
    <w:tbl>
      <w:tblPr>
        <w:tblStyle w:val="a8"/>
        <w:tblpPr w:leftFromText="180" w:rightFromText="180" w:vertAnchor="text" w:tblpY="1"/>
        <w:tblOverlap w:val="never"/>
        <w:tblW w:w="0" w:type="auto"/>
        <w:tblLook w:val="04A0"/>
      </w:tblPr>
      <w:tblGrid>
        <w:gridCol w:w="2672"/>
        <w:gridCol w:w="4127"/>
        <w:gridCol w:w="5387"/>
        <w:gridCol w:w="2830"/>
      </w:tblGrid>
      <w:tr w:rsidR="001B7F4D" w:rsidRPr="0075159D" w:rsidTr="00EE6385">
        <w:trPr>
          <w:trHeight w:val="303"/>
          <w:tblHeader/>
        </w:trPr>
        <w:tc>
          <w:tcPr>
            <w:tcW w:w="2672" w:type="dxa"/>
            <w:vMerge w:val="restart"/>
            <w:shd w:val="clear" w:color="auto" w:fill="FFFFFF" w:themeFill="background1"/>
            <w:vAlign w:val="center"/>
          </w:tcPr>
          <w:p w:rsidR="0075159D" w:rsidRPr="00591F2E" w:rsidRDefault="0075159D" w:rsidP="00C963B2">
            <w:pPr>
              <w:jc w:val="center"/>
              <w:rPr>
                <w:rFonts w:ascii="Times New Roman" w:hAnsi="Times New Roman" w:cs="Times New Roman"/>
              </w:rPr>
            </w:pPr>
            <w:r w:rsidRPr="00591F2E">
              <w:rPr>
                <w:rFonts w:ascii="Times New Roman" w:hAnsi="Times New Roman" w:cs="Times New Roman"/>
              </w:rPr>
              <w:t>Коды и наименования компетенций</w:t>
            </w:r>
          </w:p>
        </w:tc>
        <w:tc>
          <w:tcPr>
            <w:tcW w:w="12344" w:type="dxa"/>
            <w:gridSpan w:val="3"/>
            <w:shd w:val="clear" w:color="auto" w:fill="FFFFFF" w:themeFill="background1"/>
            <w:vAlign w:val="center"/>
          </w:tcPr>
          <w:p w:rsidR="0075159D" w:rsidRPr="00591F2E" w:rsidRDefault="0075159D" w:rsidP="00C963B2">
            <w:pPr>
              <w:jc w:val="center"/>
              <w:rPr>
                <w:rFonts w:ascii="Times New Roman" w:hAnsi="Times New Roman" w:cs="Times New Roman"/>
              </w:rPr>
            </w:pPr>
            <w:r w:rsidRPr="00591F2E">
              <w:rPr>
                <w:rFonts w:ascii="Times New Roman" w:hAnsi="Times New Roman" w:cs="Times New Roman"/>
              </w:rPr>
              <w:t>Коды и наименования результатов обучения</w:t>
            </w:r>
            <w:r w:rsidR="00356CFB">
              <w:rPr>
                <w:rFonts w:ascii="Times New Roman" w:hAnsi="Times New Roman" w:cs="Times New Roman"/>
              </w:rPr>
              <w:t>, соответствующих компетенциям</w:t>
            </w:r>
          </w:p>
        </w:tc>
      </w:tr>
      <w:tr w:rsidR="00C963B2" w:rsidRPr="00966067" w:rsidTr="00EE6385">
        <w:trPr>
          <w:trHeight w:val="235"/>
          <w:tblHeader/>
        </w:trPr>
        <w:tc>
          <w:tcPr>
            <w:tcW w:w="2672" w:type="dxa"/>
            <w:vMerge/>
            <w:shd w:val="clear" w:color="auto" w:fill="FFFFFF" w:themeFill="background1"/>
            <w:vAlign w:val="center"/>
          </w:tcPr>
          <w:p w:rsidR="0075159D" w:rsidRPr="00591F2E" w:rsidRDefault="0075159D" w:rsidP="00C963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shd w:val="clear" w:color="auto" w:fill="FFFFFF" w:themeFill="background1"/>
            <w:vAlign w:val="center"/>
          </w:tcPr>
          <w:p w:rsidR="0075159D" w:rsidRPr="00591F2E" w:rsidRDefault="0075159D" w:rsidP="00C963B2">
            <w:pPr>
              <w:jc w:val="center"/>
              <w:rPr>
                <w:rFonts w:ascii="Times New Roman" w:hAnsi="Times New Roman" w:cs="Times New Roman"/>
              </w:rPr>
            </w:pPr>
            <w:r w:rsidRPr="00591F2E">
              <w:rPr>
                <w:rFonts w:ascii="Times New Roman" w:hAnsi="Times New Roman" w:cs="Times New Roman"/>
              </w:rPr>
              <w:t>Знания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:rsidR="0075159D" w:rsidRPr="00591F2E" w:rsidRDefault="0075159D" w:rsidP="00C963B2">
            <w:pPr>
              <w:jc w:val="center"/>
              <w:rPr>
                <w:rFonts w:ascii="Times New Roman" w:hAnsi="Times New Roman" w:cs="Times New Roman"/>
              </w:rPr>
            </w:pPr>
            <w:r w:rsidRPr="00591F2E">
              <w:rPr>
                <w:rFonts w:ascii="Times New Roman" w:hAnsi="Times New Roman" w:cs="Times New Roman"/>
              </w:rPr>
              <w:t>Умения</w:t>
            </w:r>
          </w:p>
        </w:tc>
        <w:tc>
          <w:tcPr>
            <w:tcW w:w="2830" w:type="dxa"/>
            <w:shd w:val="clear" w:color="auto" w:fill="FFFFFF" w:themeFill="background1"/>
            <w:vAlign w:val="center"/>
          </w:tcPr>
          <w:p w:rsidR="0075159D" w:rsidRPr="00591F2E" w:rsidRDefault="0075159D" w:rsidP="00C963B2">
            <w:pPr>
              <w:jc w:val="center"/>
              <w:rPr>
                <w:rFonts w:ascii="Times New Roman" w:hAnsi="Times New Roman" w:cs="Times New Roman"/>
              </w:rPr>
            </w:pPr>
            <w:r w:rsidRPr="00591F2E">
              <w:rPr>
                <w:rFonts w:ascii="Times New Roman" w:hAnsi="Times New Roman" w:cs="Times New Roman"/>
              </w:rPr>
              <w:t>Опыт деятельности</w:t>
            </w:r>
          </w:p>
        </w:tc>
      </w:tr>
      <w:tr w:rsidR="00C963B2" w:rsidRPr="0075159D" w:rsidTr="00EE6385">
        <w:trPr>
          <w:trHeight w:val="703"/>
        </w:trPr>
        <w:tc>
          <w:tcPr>
            <w:tcW w:w="2672" w:type="dxa"/>
          </w:tcPr>
          <w:p w:rsidR="00EA7524" w:rsidRPr="00966067" w:rsidRDefault="00770EFF" w:rsidP="00BA0281">
            <w:pPr>
              <w:spacing w:afterLines="60"/>
              <w:rPr>
                <w:rFonts w:ascii="Times New Roman" w:hAnsi="Times New Roman" w:cs="Times New Roman"/>
                <w:sz w:val="18"/>
                <w:szCs w:val="18"/>
              </w:rPr>
            </w:pPr>
            <w:r w:rsidRPr="00770EFF">
              <w:rPr>
                <w:rFonts w:ascii="Times New Roman" w:hAnsi="Times New Roman" w:cs="Times New Roman"/>
                <w:sz w:val="18"/>
                <w:szCs w:val="18"/>
              </w:rPr>
              <w:t xml:space="preserve">ПК-1. </w:t>
            </w:r>
            <w:r w:rsidR="0090225A" w:rsidRPr="00770EFF">
              <w:rPr>
                <w:rFonts w:ascii="Times New Roman" w:hAnsi="Times New Roman" w:cs="Times New Roman"/>
                <w:sz w:val="18"/>
                <w:szCs w:val="18"/>
              </w:rPr>
              <w:t xml:space="preserve">Способен при оказании медицинской помощи </w:t>
            </w:r>
            <w:r w:rsidR="0090225A">
              <w:rPr>
                <w:rFonts w:ascii="Times New Roman" w:hAnsi="Times New Roman" w:cs="Times New Roman"/>
                <w:sz w:val="18"/>
                <w:szCs w:val="18"/>
              </w:rPr>
              <w:t xml:space="preserve">пациентам </w:t>
            </w:r>
            <w:r w:rsidR="0090225A" w:rsidRPr="00770EFF">
              <w:rPr>
                <w:rFonts w:ascii="Times New Roman" w:hAnsi="Times New Roman" w:cs="Times New Roman"/>
                <w:sz w:val="18"/>
                <w:szCs w:val="18"/>
              </w:rPr>
              <w:t xml:space="preserve">по профилю «стоматология </w:t>
            </w:r>
            <w:r w:rsidR="0090225A">
              <w:rPr>
                <w:rFonts w:ascii="Times New Roman" w:hAnsi="Times New Roman" w:cs="Times New Roman"/>
                <w:sz w:val="18"/>
                <w:szCs w:val="18"/>
              </w:rPr>
              <w:t>хирургическая</w:t>
            </w:r>
            <w:r w:rsidR="0090225A" w:rsidRPr="00770EFF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r w:rsidR="0090225A" w:rsidRPr="002B68C8">
              <w:rPr>
                <w:rFonts w:ascii="Times New Roman" w:hAnsi="Times New Roman" w:cs="Times New Roman"/>
                <w:sz w:val="18"/>
                <w:szCs w:val="18"/>
              </w:rPr>
              <w:t>пров</w:t>
            </w:r>
            <w:r w:rsidR="0090225A">
              <w:rPr>
                <w:rFonts w:ascii="Times New Roman" w:hAnsi="Times New Roman" w:cs="Times New Roman"/>
                <w:sz w:val="18"/>
                <w:szCs w:val="18"/>
              </w:rPr>
              <w:t>одить медицинское обследование и</w:t>
            </w:r>
            <w:r w:rsidR="0090225A" w:rsidRPr="002B68C8">
              <w:rPr>
                <w:rFonts w:ascii="Times New Roman" w:hAnsi="Times New Roman" w:cs="Times New Roman"/>
                <w:sz w:val="18"/>
                <w:szCs w:val="18"/>
              </w:rPr>
              <w:t xml:space="preserve"> лечение</w:t>
            </w:r>
            <w:r w:rsidR="0090225A">
              <w:rPr>
                <w:rFonts w:ascii="Times New Roman" w:hAnsi="Times New Roman" w:cs="Times New Roman"/>
                <w:sz w:val="18"/>
                <w:szCs w:val="18"/>
              </w:rPr>
              <w:t>, направлять</w:t>
            </w:r>
            <w:r w:rsidR="0090225A" w:rsidRPr="0046677A">
              <w:rPr>
                <w:rFonts w:ascii="Times New Roman" w:hAnsi="Times New Roman" w:cs="Times New Roman"/>
                <w:sz w:val="18"/>
                <w:szCs w:val="18"/>
              </w:rPr>
              <w:t xml:space="preserve"> на медицинскую реабилитацию </w:t>
            </w:r>
            <w:r w:rsidR="0090225A">
              <w:rPr>
                <w:rFonts w:ascii="Times New Roman" w:hAnsi="Times New Roman" w:cs="Times New Roman"/>
                <w:sz w:val="18"/>
                <w:szCs w:val="18"/>
              </w:rPr>
              <w:t>и контролировать ее эффективность</w:t>
            </w:r>
          </w:p>
        </w:tc>
        <w:tc>
          <w:tcPr>
            <w:tcW w:w="4127" w:type="dxa"/>
            <w:shd w:val="clear" w:color="auto" w:fill="FFFFFF" w:themeFill="background1"/>
          </w:tcPr>
          <w:p w:rsidR="002F2D16" w:rsidRPr="000344D8" w:rsidRDefault="002F2D16" w:rsidP="007A1790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1.з1.</w:t>
            </w:r>
            <w:r w:rsidR="007A1790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Нормативные правовые акты, регламентирующие оказание медицинской помощи населению, включая порядки оказания медицинской помощи</w:t>
            </w:r>
            <w:r w:rsidR="007A1790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при стоматологических заболеваниях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2F2D16" w:rsidRPr="000344D8" w:rsidRDefault="002F2D16" w:rsidP="007A1790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1.з2.</w:t>
            </w:r>
            <w:r w:rsidR="007A1790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Клинические рекомендации при оказании медицинской помощи.</w:t>
            </w:r>
          </w:p>
          <w:p w:rsidR="008E5343" w:rsidRPr="000344D8" w:rsidRDefault="008E5343" w:rsidP="007A1790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1.з3.</w:t>
            </w:r>
            <w:r w:rsidR="007A1790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Топографическая анатомия головы, особенности кровоснабжения, иннервации и лимфатической системы, строение зубов, основные вопросы нормальной и патологической физиологии зубочелюстной системы, нарушения эмбриогенеза зубочелюстной области</w:t>
            </w:r>
            <w:r w:rsidR="00591F2E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E5343" w:rsidRPr="000344D8" w:rsidRDefault="008E5343" w:rsidP="007A1790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1.з4.</w:t>
            </w:r>
            <w:r w:rsidR="007A1790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Изменения со стороны функций зубочелюстной системы при заболеваниях других органов и систем, возрастные изменения </w:t>
            </w:r>
            <w:r w:rsidR="00540B2D" w:rsidRPr="000344D8">
              <w:rPr>
                <w:rFonts w:ascii="Times New Roman" w:hAnsi="Times New Roman" w:cs="Times New Roman"/>
                <w:sz w:val="18"/>
                <w:szCs w:val="18"/>
              </w:rPr>
              <w:t>челюстно-лицевой области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, особенности воздействия на нее факторов внешней и внутренней среды, особенности обследования пациентов пожилого и старческого возраста</w:t>
            </w:r>
            <w:r w:rsidR="00C83E1D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E5343" w:rsidRPr="000344D8" w:rsidRDefault="008E5343" w:rsidP="007A1790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E83520" w:rsidRPr="000344D8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C83E1D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A1790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Взаимосвязь строения и функционирования зубочелюстной системы с нарушениями со стороны носоглотки, дыхательной и пищеварительной систем, опорно-двигательного аппарата</w:t>
            </w:r>
            <w:r w:rsidR="00C83E1D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24348" w:rsidRPr="000344D8" w:rsidRDefault="002F2D16" w:rsidP="007A1790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1.з</w:t>
            </w:r>
            <w:r w:rsidR="004143B2" w:rsidRPr="000344D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A1790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424348" w:rsidRPr="000344D8">
              <w:rPr>
                <w:rFonts w:ascii="Times New Roman" w:hAnsi="Times New Roman" w:cs="Times New Roman"/>
                <w:sz w:val="18"/>
                <w:szCs w:val="18"/>
              </w:rPr>
              <w:t>Закономерности функционирования здорового организма человека и механизмы обеспечения здоровья с позиции теории функциональных систем, особенности регуляции функциональных систем организма человека при патологических процессах</w:t>
            </w:r>
            <w:r w:rsidR="00F40D3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2F2D16" w:rsidRPr="000344D8" w:rsidRDefault="002F2D16" w:rsidP="007A1790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1.з7.</w:t>
            </w:r>
            <w:r w:rsidR="007A1790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8E5343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Медицинские показания к </w:t>
            </w:r>
            <w:r w:rsidR="006F77A9">
              <w:rPr>
                <w:rFonts w:ascii="Times New Roman" w:hAnsi="Times New Roman" w:cs="Times New Roman"/>
                <w:sz w:val="18"/>
                <w:szCs w:val="18"/>
              </w:rPr>
              <w:t>проведению функциональных, лабораторных, инструментальных</w:t>
            </w:r>
            <w:r w:rsidR="00A64ECC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метод</w:t>
            </w:r>
            <w:r w:rsidR="006F77A9">
              <w:rPr>
                <w:rFonts w:ascii="Times New Roman" w:hAnsi="Times New Roman" w:cs="Times New Roman"/>
                <w:sz w:val="18"/>
                <w:szCs w:val="18"/>
              </w:rPr>
              <w:t>ов</w:t>
            </w:r>
            <w:r w:rsidR="00A64ECC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исследования </w:t>
            </w:r>
            <w:r w:rsidR="006F77A9">
              <w:rPr>
                <w:rFonts w:ascii="Times New Roman" w:hAnsi="Times New Roman" w:cs="Times New Roman"/>
                <w:sz w:val="18"/>
                <w:szCs w:val="18"/>
              </w:rPr>
              <w:t xml:space="preserve">с целью </w:t>
            </w:r>
            <w:r w:rsidR="00A64ECC" w:rsidRPr="000344D8">
              <w:rPr>
                <w:rFonts w:ascii="Times New Roman" w:hAnsi="Times New Roman" w:cs="Times New Roman"/>
                <w:sz w:val="18"/>
                <w:szCs w:val="18"/>
              </w:rPr>
              <w:t>дифференциальной диагностики,</w:t>
            </w:r>
            <w:r w:rsidR="00A64ECC" w:rsidRPr="000344D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A64ECC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правила интерпретации их результатов </w:t>
            </w:r>
            <w:r w:rsidR="00324B4B">
              <w:rPr>
                <w:rFonts w:ascii="Times New Roman" w:hAnsi="Times New Roman" w:cs="Times New Roman"/>
                <w:sz w:val="18"/>
                <w:szCs w:val="18"/>
              </w:rPr>
              <w:t>при оказании медицинской помощи</w:t>
            </w:r>
            <w:r w:rsidR="00A64ECC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по профилю «стоматология хирургическая»</w:t>
            </w:r>
            <w:r w:rsidR="00C83E1D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2F2D16" w:rsidRPr="000344D8" w:rsidRDefault="002F2D16" w:rsidP="007A1790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1.з8.</w:t>
            </w:r>
            <w:r w:rsidR="007A1790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E83520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Диагностические обследования пациентов с заболеваниями и (или) функциональными </w:t>
            </w:r>
            <w:r w:rsidR="00E83520" w:rsidRPr="000344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нарушениями зубочелюстно-лицевой системы, функциональные методы исследования в стоматологии</w:t>
            </w:r>
            <w:r w:rsidR="00C83E1D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2F2D16" w:rsidRPr="000344D8" w:rsidRDefault="002F2D16" w:rsidP="007A1790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1.з9.</w:t>
            </w:r>
            <w:r w:rsidR="007A1790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E83520" w:rsidRPr="000344D8">
              <w:rPr>
                <w:rFonts w:ascii="Times New Roman" w:hAnsi="Times New Roman" w:cs="Times New Roman"/>
                <w:sz w:val="18"/>
                <w:szCs w:val="18"/>
              </w:rPr>
              <w:t>Международн</w:t>
            </w:r>
            <w:r w:rsidR="007A1790" w:rsidRPr="000344D8">
              <w:rPr>
                <w:rFonts w:ascii="Times New Roman" w:hAnsi="Times New Roman" w:cs="Times New Roman"/>
                <w:sz w:val="18"/>
                <w:szCs w:val="18"/>
              </w:rPr>
              <w:t>ая</w:t>
            </w:r>
            <w:r w:rsidR="00E83520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24B4B">
              <w:rPr>
                <w:rFonts w:ascii="Times New Roman" w:hAnsi="Times New Roman" w:cs="Times New Roman"/>
                <w:sz w:val="18"/>
                <w:szCs w:val="18"/>
              </w:rPr>
              <w:t xml:space="preserve">статистическая </w:t>
            </w:r>
            <w:r w:rsidR="00E83520" w:rsidRPr="000344D8">
              <w:rPr>
                <w:rFonts w:ascii="Times New Roman" w:hAnsi="Times New Roman" w:cs="Times New Roman"/>
                <w:sz w:val="18"/>
                <w:szCs w:val="18"/>
              </w:rPr>
              <w:t>классификаци</w:t>
            </w:r>
            <w:r w:rsidR="007A1790" w:rsidRPr="000344D8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="00E83520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болезней</w:t>
            </w:r>
            <w:r w:rsidR="00324B4B">
              <w:rPr>
                <w:rFonts w:ascii="Times New Roman" w:hAnsi="Times New Roman" w:cs="Times New Roman"/>
                <w:sz w:val="18"/>
                <w:szCs w:val="18"/>
              </w:rPr>
              <w:t xml:space="preserve"> и проблем, связанных со здоровьем</w:t>
            </w:r>
            <w:r w:rsidR="00C83E1D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E5028" w:rsidRPr="000344D8" w:rsidRDefault="002F2D16" w:rsidP="007A1790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1.з10.</w:t>
            </w:r>
            <w:r w:rsidR="007A1790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E83520" w:rsidRPr="000344D8">
              <w:rPr>
                <w:rFonts w:ascii="Times New Roman" w:hAnsi="Times New Roman" w:cs="Times New Roman"/>
                <w:sz w:val="18"/>
                <w:szCs w:val="18"/>
              </w:rPr>
              <w:t>Принципы устройства и правила эксплуатации медицинских изделий (стоматологического оборудования)</w:t>
            </w:r>
            <w:r w:rsidR="00C83E1D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E5028" w:rsidRPr="000344D8" w:rsidRDefault="00CE5028" w:rsidP="007A1790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1.з11.</w:t>
            </w:r>
            <w:r w:rsidR="007A1790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E83520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Принципы, приемы и методы обезболивания в </w:t>
            </w:r>
            <w:r w:rsidR="007E4D92" w:rsidRPr="000344D8">
              <w:rPr>
                <w:rFonts w:ascii="Times New Roman" w:hAnsi="Times New Roman" w:cs="Times New Roman"/>
                <w:sz w:val="18"/>
                <w:szCs w:val="18"/>
              </w:rPr>
              <w:t>хирургической</w:t>
            </w:r>
            <w:r w:rsidR="00E83520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стоматологии</w:t>
            </w:r>
            <w:r w:rsidR="00C83E1D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7E4D92" w:rsidRPr="000344D8" w:rsidRDefault="00CE5028" w:rsidP="007A1790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1.з12.</w:t>
            </w:r>
            <w:r w:rsidR="007A1790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E83520" w:rsidRPr="000344D8">
              <w:rPr>
                <w:rFonts w:ascii="Times New Roman" w:hAnsi="Times New Roman" w:cs="Times New Roman"/>
                <w:sz w:val="18"/>
                <w:szCs w:val="18"/>
              </w:rPr>
              <w:t>Этиология, патогенез, клиническая картина, классификация, дифференциальная диагностика, осложнения и методы лечения и профилактики стоматологических заболеваний</w:t>
            </w:r>
            <w:r w:rsidR="00324B4B">
              <w:rPr>
                <w:rFonts w:ascii="Times New Roman" w:hAnsi="Times New Roman" w:cs="Times New Roman"/>
                <w:sz w:val="18"/>
                <w:szCs w:val="18"/>
              </w:rPr>
              <w:t>, требующих оказания медицинской помощи по профилю</w:t>
            </w:r>
            <w:r w:rsidR="007E4D92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«стоматология хирургическая»</w:t>
            </w:r>
            <w:r w:rsidR="00414BA1">
              <w:rPr>
                <w:rFonts w:ascii="Times New Roman" w:hAnsi="Times New Roman" w:cs="Times New Roman"/>
                <w:sz w:val="18"/>
                <w:szCs w:val="18"/>
              </w:rPr>
              <w:t xml:space="preserve">, в том числе </w:t>
            </w:r>
            <w:r w:rsidR="00414BA1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одонтогенных и неодонтогенных воспалительных заболеваний </w:t>
            </w:r>
            <w:r w:rsidR="00414BA1">
              <w:rPr>
                <w:rFonts w:ascii="Times New Roman" w:hAnsi="Times New Roman" w:cs="Times New Roman"/>
                <w:sz w:val="18"/>
                <w:szCs w:val="18"/>
              </w:rPr>
              <w:t>челюстно-лицевой области</w:t>
            </w:r>
            <w:r w:rsidR="00414BA1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(периодонтита, периостита, пародонтита, остеомиелита, фурункула, абсцесса и флегмоны), заболеваний верхнечелюстных синусов, слюнных желез, височно-нижнечелюстного сустава, нервов лица, опухолеподобных заболеваний, травмы зубов, костей лицевого скелета и мягких тканей</w:t>
            </w:r>
            <w:r w:rsidR="00414BA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414BA1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заболеваний </w:t>
            </w:r>
            <w:r w:rsidR="00414BA1">
              <w:rPr>
                <w:rFonts w:ascii="Times New Roman" w:hAnsi="Times New Roman" w:cs="Times New Roman"/>
                <w:sz w:val="18"/>
                <w:szCs w:val="18"/>
              </w:rPr>
              <w:t>челюстно-лицевой области,</w:t>
            </w:r>
            <w:r w:rsidR="00414BA1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заболеваний височно-нижнечелюстного сус</w:t>
            </w:r>
            <w:r w:rsidR="00414BA1">
              <w:rPr>
                <w:rFonts w:ascii="Times New Roman" w:hAnsi="Times New Roman" w:cs="Times New Roman"/>
                <w:sz w:val="18"/>
                <w:szCs w:val="18"/>
              </w:rPr>
              <w:t>тава, слюнных желез у пациентов.</w:t>
            </w:r>
          </w:p>
          <w:p w:rsidR="00CE5028" w:rsidRPr="000344D8" w:rsidRDefault="00CE5028" w:rsidP="007A1790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1.з13.</w:t>
            </w:r>
            <w:r w:rsidR="00324B4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66296" w:rsidRPr="000344D8">
              <w:rPr>
                <w:rFonts w:ascii="Times New Roman" w:hAnsi="Times New Roman" w:cs="Times New Roman"/>
                <w:sz w:val="18"/>
                <w:szCs w:val="18"/>
              </w:rPr>
              <w:t>Вопросы асептики и антисептики</w:t>
            </w:r>
            <w:r w:rsidR="00F40D3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E5028" w:rsidRPr="000344D8" w:rsidRDefault="00CE5028" w:rsidP="007A1790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1.з1</w:t>
            </w:r>
            <w:r w:rsidR="00414BA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59492D" w:rsidRPr="000344D8">
              <w:rPr>
                <w:rFonts w:ascii="Times New Roman" w:eastAsiaTheme="minorHAnsi" w:hAnsi="Times New Roman" w:cs="Times New Roman"/>
                <w:color w:val="000000"/>
                <w:kern w:val="2"/>
                <w:sz w:val="18"/>
                <w:szCs w:val="18"/>
                <w:lang w:eastAsia="en-US"/>
              </w:rPr>
              <w:t> </w:t>
            </w:r>
            <w:r w:rsidR="00E83520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Медицинские показания и медицинские противопоказания к применению медицинских изделий у пациентов </w:t>
            </w:r>
            <w:r w:rsidR="0059492D" w:rsidRPr="000344D8">
              <w:rPr>
                <w:rFonts w:ascii="Times New Roman" w:hAnsi="Times New Roman" w:cs="Times New Roman"/>
                <w:sz w:val="18"/>
                <w:szCs w:val="18"/>
              </w:rPr>
              <w:t>при оказании медицинской помощи по</w:t>
            </w:r>
            <w:r w:rsidR="00E83520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профилю «стоматология </w:t>
            </w:r>
            <w:r w:rsidR="003F5C18" w:rsidRPr="000344D8">
              <w:rPr>
                <w:rFonts w:ascii="Times New Roman" w:hAnsi="Times New Roman" w:cs="Times New Roman"/>
                <w:sz w:val="18"/>
                <w:szCs w:val="18"/>
              </w:rPr>
              <w:t>хирургическая</w:t>
            </w:r>
            <w:r w:rsidR="00E83520" w:rsidRPr="000344D8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59492D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E5028" w:rsidRPr="000344D8" w:rsidRDefault="00CE5028" w:rsidP="007A1790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1.з1</w:t>
            </w:r>
            <w:r w:rsidR="00414BA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59492D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E83520" w:rsidRPr="000344D8">
              <w:rPr>
                <w:rFonts w:ascii="Times New Roman" w:hAnsi="Times New Roman" w:cs="Times New Roman"/>
                <w:sz w:val="18"/>
                <w:szCs w:val="18"/>
              </w:rPr>
              <w:t>Механизм действия лекарственных препаратов, применяемых в стоматологии</w:t>
            </w:r>
            <w:r w:rsidR="0059492D" w:rsidRPr="000344D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E83520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возможные осложнения, побочные действия, нежелательные реакции, в том числе серьезные и непредвиденные</w:t>
            </w:r>
            <w:r w:rsidR="00C83E1D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E5028" w:rsidRPr="000344D8" w:rsidRDefault="00CE5028" w:rsidP="007A1790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1.з1</w:t>
            </w:r>
            <w:r w:rsidR="00414BA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59492D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E83520" w:rsidRPr="000344D8">
              <w:rPr>
                <w:rFonts w:ascii="Times New Roman" w:hAnsi="Times New Roman" w:cs="Times New Roman"/>
                <w:sz w:val="18"/>
                <w:szCs w:val="18"/>
              </w:rPr>
              <w:t>Методы</w:t>
            </w:r>
            <w:r w:rsidR="003F5C18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и принципы хирургического лечения, немедикаментозной терапии пациентов </w:t>
            </w:r>
            <w:r w:rsidR="00414BA1">
              <w:rPr>
                <w:rFonts w:ascii="Times New Roman" w:hAnsi="Times New Roman" w:cs="Times New Roman"/>
                <w:sz w:val="18"/>
                <w:szCs w:val="18"/>
              </w:rPr>
              <w:t>при оказании медицинской помощи</w:t>
            </w:r>
            <w:r w:rsidR="003F5C18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по профилю «стоматология хирургическая»,</w:t>
            </w:r>
            <w:r w:rsidR="00E83520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медицинские показания и медицинские противопоказания</w:t>
            </w:r>
            <w:r w:rsidR="0059492D" w:rsidRPr="000344D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E83520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83520" w:rsidRPr="000344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возможные осложнения, побочные действия, нежелательные реакции, в том числе серьезные и непредвиденные</w:t>
            </w:r>
            <w:r w:rsidR="00C83E1D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E5028" w:rsidRPr="000344D8" w:rsidRDefault="00CE5028" w:rsidP="007A1790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1.з1</w:t>
            </w:r>
            <w:r w:rsidR="00414BA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59492D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E83520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Способы предотвращения или устранения осложнений, побочных действий, нежелательных реакций, в том числе серьезных и непредвиденных, возникших при обследовании или </w:t>
            </w:r>
            <w:r w:rsidR="003F5C18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хирургическом </w:t>
            </w:r>
            <w:r w:rsidR="00E83520" w:rsidRPr="000344D8">
              <w:rPr>
                <w:rFonts w:ascii="Times New Roman" w:hAnsi="Times New Roman" w:cs="Times New Roman"/>
                <w:sz w:val="18"/>
                <w:szCs w:val="18"/>
              </w:rPr>
              <w:t>стоматологическом лечении пациентов</w:t>
            </w:r>
            <w:r w:rsidR="00C83E1D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9492D" w:rsidRPr="000344D8" w:rsidRDefault="00CE5028" w:rsidP="0059492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1.з</w:t>
            </w:r>
            <w:r w:rsidR="00414BA1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59492D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E83520" w:rsidRPr="000344D8">
              <w:rPr>
                <w:rFonts w:ascii="Times New Roman" w:hAnsi="Times New Roman" w:cs="Times New Roman"/>
                <w:sz w:val="18"/>
                <w:szCs w:val="18"/>
              </w:rPr>
              <w:t>Основные принципы медицинской реабилитации пациентов со стоматологическими</w:t>
            </w:r>
            <w:r w:rsidR="0059492D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заболеваниями.</w:t>
            </w:r>
          </w:p>
          <w:p w:rsidR="00CE5028" w:rsidRPr="000344D8" w:rsidRDefault="0059492D" w:rsidP="0059492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1.з</w:t>
            </w:r>
            <w:r w:rsidR="00414BA1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. Методы медицинской реабилитации пациента, медицинские показания и медицинские противопоказания к ее проведению с учетом диагноза.</w:t>
            </w:r>
          </w:p>
          <w:p w:rsidR="00CE5028" w:rsidRPr="000344D8" w:rsidRDefault="00CE5028" w:rsidP="007A1790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1.з2</w:t>
            </w:r>
            <w:r w:rsidR="00414BA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59492D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E83520" w:rsidRPr="000344D8">
              <w:rPr>
                <w:rFonts w:ascii="Times New Roman" w:hAnsi="Times New Roman" w:cs="Times New Roman"/>
                <w:sz w:val="18"/>
                <w:szCs w:val="18"/>
              </w:rPr>
              <w:t>Механизм воздействия мероприятий медицинской реабилитации на организм пациентов со стоматологическими заболеваниями</w:t>
            </w:r>
            <w:r w:rsidR="00C83E1D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9D7690" w:rsidRDefault="00CE5028" w:rsidP="00F40D3F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1.з2</w:t>
            </w:r>
            <w:r w:rsidR="00414BA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59492D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E83520" w:rsidRPr="000344D8">
              <w:rPr>
                <w:rFonts w:ascii="Times New Roman" w:hAnsi="Times New Roman" w:cs="Times New Roman"/>
                <w:sz w:val="18"/>
                <w:szCs w:val="18"/>
              </w:rPr>
              <w:t>Медицинские показания и медицинские противопоказания для направления пациентов со стоматологическими заболеваниями к врачам-специалистам для назначения мероприятий индивидуальной медицинской реабилитации</w:t>
            </w:r>
            <w:r w:rsidR="004143B2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90225A" w:rsidRPr="000344D8" w:rsidRDefault="0090225A" w:rsidP="00F40D3F">
            <w:pPr>
              <w:spacing w:after="60"/>
              <w:jc w:val="both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1.з2</w:t>
            </w:r>
            <w:r w:rsidR="00414BA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414BA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Особенности </w:t>
            </w:r>
            <w:r w:rsidRPr="00770EFF">
              <w:rPr>
                <w:rFonts w:ascii="Times New Roman" w:hAnsi="Times New Roman" w:cs="Times New Roman"/>
                <w:sz w:val="18"/>
                <w:szCs w:val="18"/>
              </w:rPr>
              <w:t xml:space="preserve">оказании медицинской помощи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пациентам </w:t>
            </w:r>
            <w:r w:rsidRPr="00770EFF">
              <w:rPr>
                <w:rFonts w:ascii="Times New Roman" w:hAnsi="Times New Roman" w:cs="Times New Roman"/>
                <w:sz w:val="18"/>
                <w:szCs w:val="18"/>
              </w:rPr>
              <w:t xml:space="preserve">по профилю «стоматология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хирургическая</w:t>
            </w:r>
            <w:r w:rsidRPr="00770EFF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2665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 амбулаторных условиях и</w:t>
            </w:r>
            <w:r w:rsidRPr="002665D1">
              <w:rPr>
                <w:rFonts w:ascii="Times New Roman" w:hAnsi="Times New Roman" w:cs="Times New Roman"/>
                <w:sz w:val="18"/>
                <w:szCs w:val="18"/>
              </w:rPr>
              <w:t xml:space="preserve"> условиях дневного стационара</w:t>
            </w:r>
            <w:r w:rsidRPr="002665D1">
              <w:rPr>
                <w:rFonts w:ascii="Times New Roman" w:hAnsi="Times New Roman" w:cs="Times New Roman"/>
                <w:bCs/>
                <w:sz w:val="18"/>
                <w:szCs w:val="18"/>
              </w:rPr>
              <w:t>.</w:t>
            </w:r>
          </w:p>
        </w:tc>
        <w:tc>
          <w:tcPr>
            <w:tcW w:w="5387" w:type="dxa"/>
            <w:shd w:val="clear" w:color="auto" w:fill="FFFFFF" w:themeFill="background1"/>
          </w:tcPr>
          <w:p w:rsidR="00540B2D" w:rsidRPr="000344D8" w:rsidRDefault="00412CC0" w:rsidP="0059492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1.у1</w:t>
            </w:r>
            <w:r w:rsidR="00966067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CD07D3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540B2D" w:rsidRPr="000344D8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457B7B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бор жалоб, анамнеза болезни и жизни у пациентов </w:t>
            </w:r>
            <w:r w:rsidR="00CD07D3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(их законных представителей) </w:t>
            </w:r>
            <w:r w:rsidR="00457B7B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с заболеваниями, требующими </w:t>
            </w:r>
            <w:r w:rsidR="007B0774" w:rsidRPr="000344D8">
              <w:rPr>
                <w:rFonts w:ascii="Times New Roman" w:hAnsi="Times New Roman" w:cs="Times New Roman"/>
                <w:sz w:val="18"/>
                <w:szCs w:val="18"/>
              </w:rPr>
              <w:t>хирургических</w:t>
            </w:r>
            <w:r w:rsidR="00457B7B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стоматологических методов лечения</w:t>
            </w:r>
            <w:r w:rsidR="00540B2D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40B2D" w:rsidRPr="000344D8" w:rsidRDefault="00412CC0" w:rsidP="0059492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1.у2</w:t>
            </w:r>
            <w:r w:rsidR="00540B2D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CD07D3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457B7B" w:rsidRPr="000344D8">
              <w:rPr>
                <w:rFonts w:ascii="Times New Roman" w:hAnsi="Times New Roman" w:cs="Times New Roman"/>
                <w:sz w:val="18"/>
                <w:szCs w:val="18"/>
              </w:rPr>
              <w:t>Интерпретация и анализ информации, полученную от пациентов</w:t>
            </w:r>
            <w:r w:rsidR="00CD07D3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57B7B" w:rsidRPr="000344D8">
              <w:rPr>
                <w:rFonts w:ascii="Times New Roman" w:hAnsi="Times New Roman" w:cs="Times New Roman"/>
                <w:sz w:val="18"/>
                <w:szCs w:val="18"/>
              </w:rPr>
              <w:t>(их законных представителей)</w:t>
            </w:r>
            <w:r w:rsidR="00540B2D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40B2D" w:rsidRPr="000344D8" w:rsidRDefault="00412CC0" w:rsidP="0059492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1.у3</w:t>
            </w:r>
            <w:r w:rsidR="00C83E1D" w:rsidRPr="000344D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.</w:t>
            </w:r>
            <w:r w:rsidR="00CD07D3" w:rsidRPr="000344D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 </w:t>
            </w:r>
            <w:r w:rsidR="00457B7B" w:rsidRPr="000344D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Оценка анатомо-функционального состояния</w:t>
            </w:r>
            <w:r w:rsidR="00457B7B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челюстно-лицевой области у пациентов</w:t>
            </w:r>
            <w:r w:rsidR="00540B2D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83E1D" w:rsidRPr="000344D8" w:rsidRDefault="00412CC0" w:rsidP="0059492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1.у4</w:t>
            </w:r>
            <w:r w:rsidR="00C83E1D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6762A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966067" w:rsidRPr="000344D8">
              <w:rPr>
                <w:rFonts w:ascii="Times New Roman" w:hAnsi="Times New Roman" w:cs="Times New Roman"/>
                <w:sz w:val="18"/>
                <w:szCs w:val="18"/>
              </w:rPr>
              <w:t>Осмотр</w:t>
            </w:r>
            <w:r w:rsidR="00457B7B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и обследовани</w:t>
            </w:r>
            <w:r w:rsidR="00966067" w:rsidRPr="000344D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457B7B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пациентов</w:t>
            </w:r>
            <w:r w:rsidR="0036762A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с заболеваниями и (или) функциональными нарушениями зубочелюстно-лицевой системы</w:t>
            </w:r>
            <w:r w:rsidR="00C83E1D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83E1D" w:rsidRPr="000344D8" w:rsidRDefault="00412CC0" w:rsidP="0059492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1.у5</w:t>
            </w:r>
            <w:r w:rsidR="00C83E1D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6762A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457B7B" w:rsidRPr="000344D8">
              <w:rPr>
                <w:rFonts w:ascii="Times New Roman" w:hAnsi="Times New Roman" w:cs="Times New Roman"/>
                <w:sz w:val="18"/>
                <w:szCs w:val="18"/>
              </w:rPr>
              <w:t>Обоснование необходимости и объема дополнительных (лабораторных и инструментальных) обследований пациентов (включая рентгенологические методы)</w:t>
            </w:r>
            <w:r w:rsidR="00C83E1D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83E1D" w:rsidRPr="000344D8" w:rsidRDefault="00412CC0" w:rsidP="0059492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1.у</w:t>
            </w:r>
            <w:r w:rsidR="00C83E1D" w:rsidRPr="000344D8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  <w:r w:rsidR="0036762A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457B7B" w:rsidRPr="000344D8">
              <w:rPr>
                <w:rFonts w:ascii="Times New Roman" w:hAnsi="Times New Roman" w:cs="Times New Roman"/>
                <w:sz w:val="18"/>
                <w:szCs w:val="18"/>
              </w:rPr>
              <w:t>Интерпретация и анализ результатов основных (клинических) и дополнительных (лабораторных, инструментальных</w:t>
            </w:r>
            <w:r w:rsidR="006F77A9">
              <w:rPr>
                <w:rFonts w:ascii="Times New Roman" w:hAnsi="Times New Roman" w:cs="Times New Roman"/>
                <w:sz w:val="18"/>
                <w:szCs w:val="18"/>
              </w:rPr>
              <w:t>, функциональных</w:t>
            </w:r>
            <w:r w:rsidR="00457B7B" w:rsidRPr="000344D8">
              <w:rPr>
                <w:rFonts w:ascii="Times New Roman" w:hAnsi="Times New Roman" w:cs="Times New Roman"/>
                <w:sz w:val="18"/>
                <w:szCs w:val="18"/>
              </w:rPr>
              <w:t>) методов обследования пациентов</w:t>
            </w:r>
            <w:r w:rsidR="0036762A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с заболеваниями и (или) функциональными нарушениями зубочелюстно-лицевой системы</w:t>
            </w:r>
            <w:r w:rsidR="00457B7B" w:rsidRPr="000344D8">
              <w:rPr>
                <w:rFonts w:ascii="Times New Roman" w:hAnsi="Times New Roman" w:cs="Times New Roman"/>
                <w:sz w:val="18"/>
                <w:szCs w:val="18"/>
              </w:rPr>
              <w:t>, в том числе данные лучевых методов обследования</w:t>
            </w:r>
            <w:r w:rsidR="00C83E1D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83E1D" w:rsidRPr="000344D8" w:rsidRDefault="00412CC0" w:rsidP="0059492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1.у7</w:t>
            </w:r>
            <w:r w:rsidR="00C83E1D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A7674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457B7B" w:rsidRPr="000344D8">
              <w:rPr>
                <w:rFonts w:ascii="Times New Roman" w:hAnsi="Times New Roman" w:cs="Times New Roman"/>
                <w:sz w:val="18"/>
                <w:szCs w:val="18"/>
              </w:rPr>
              <w:t>Обоснование необходимости направления пациентов</w:t>
            </w:r>
            <w:r w:rsidR="007A7674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с заболеваниями и (или) функциональными нарушениями зубочелюстно-лицевой системы</w:t>
            </w:r>
            <w:r w:rsidR="00E45B0E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к врачам</w:t>
            </w:r>
            <w:r w:rsidR="00821CBC" w:rsidRPr="000344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E45B0E" w:rsidRPr="000344D8">
              <w:rPr>
                <w:rFonts w:ascii="Times New Roman" w:hAnsi="Times New Roman" w:cs="Times New Roman"/>
                <w:sz w:val="18"/>
                <w:szCs w:val="18"/>
              </w:rPr>
              <w:t>специал</w:t>
            </w:r>
            <w:r w:rsidR="00821CBC" w:rsidRPr="000344D8">
              <w:rPr>
                <w:rFonts w:ascii="Times New Roman" w:hAnsi="Times New Roman" w:cs="Times New Roman"/>
                <w:sz w:val="18"/>
                <w:szCs w:val="18"/>
              </w:rPr>
              <w:t>истам</w:t>
            </w:r>
            <w:r w:rsidR="00C83E1D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83E1D" w:rsidRPr="000344D8" w:rsidRDefault="00412CC0" w:rsidP="0059492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1.у8</w:t>
            </w:r>
            <w:r w:rsidR="00C83E1D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A7674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457B7B" w:rsidRPr="000344D8">
              <w:rPr>
                <w:rFonts w:ascii="Times New Roman" w:hAnsi="Times New Roman" w:cs="Times New Roman"/>
                <w:sz w:val="18"/>
                <w:szCs w:val="18"/>
              </w:rPr>
              <w:t>Интерпретация и анализ результатов осмотра врачами-специалистами пациентов</w:t>
            </w:r>
            <w:r w:rsidR="007A7674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с заболеваниями и (или) функциональными нарушениями зубочелюстно-лицевой системы</w:t>
            </w:r>
            <w:r w:rsidR="00C83E1D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83E1D" w:rsidRPr="000344D8" w:rsidRDefault="00412CC0" w:rsidP="0059492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1.у9</w:t>
            </w:r>
            <w:r w:rsidR="00C83E1D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A7674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457B7B" w:rsidRPr="000344D8">
              <w:rPr>
                <w:rFonts w:ascii="Times New Roman" w:hAnsi="Times New Roman" w:cs="Times New Roman"/>
                <w:sz w:val="18"/>
                <w:szCs w:val="18"/>
              </w:rPr>
              <w:t>Применение алгоритма постановки предварительного диагноза и заключительного диагноза</w:t>
            </w:r>
            <w:r w:rsidR="00C83E1D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9174B2" w:rsidRPr="000344D8" w:rsidRDefault="00412CC0" w:rsidP="0059492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1.у10</w:t>
            </w:r>
            <w:r w:rsidR="00C83E1D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1D1FC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457B7B" w:rsidRPr="000344D8">
              <w:rPr>
                <w:rFonts w:ascii="Times New Roman" w:hAnsi="Times New Roman" w:cs="Times New Roman"/>
                <w:sz w:val="18"/>
                <w:szCs w:val="18"/>
              </w:rPr>
              <w:t>Диагнос</w:t>
            </w:r>
            <w:r w:rsidR="00F40D3F">
              <w:rPr>
                <w:rFonts w:ascii="Times New Roman" w:hAnsi="Times New Roman" w:cs="Times New Roman"/>
                <w:sz w:val="18"/>
                <w:szCs w:val="18"/>
              </w:rPr>
              <w:t>тика</w:t>
            </w:r>
            <w:r w:rsidR="007A7674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174B2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воспалительных заболеваний </w:t>
            </w:r>
            <w:r w:rsidR="00F25A32">
              <w:rPr>
                <w:rFonts w:ascii="Times New Roman" w:hAnsi="Times New Roman" w:cs="Times New Roman"/>
                <w:sz w:val="18"/>
                <w:szCs w:val="18"/>
              </w:rPr>
              <w:t>челюстно-лицевой области</w:t>
            </w:r>
            <w:r w:rsidR="009174B2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, заболеваний верхнечелюстных синусов, патологии слюнных желез, височно-нижнечелюстного сустава, нервов лица, опухолеподобных заболеваний, травмы зубов, костей лицевого скелета и мягких тканей </w:t>
            </w:r>
            <w:r w:rsidR="00F25A32">
              <w:rPr>
                <w:rFonts w:ascii="Times New Roman" w:hAnsi="Times New Roman" w:cs="Times New Roman"/>
                <w:sz w:val="18"/>
                <w:szCs w:val="18"/>
              </w:rPr>
              <w:t>челюстно-лицевой области</w:t>
            </w:r>
            <w:r w:rsidR="009174B2" w:rsidRPr="000344D8">
              <w:rPr>
                <w:rFonts w:ascii="Times New Roman" w:hAnsi="Times New Roman" w:cs="Times New Roman"/>
                <w:sz w:val="18"/>
                <w:szCs w:val="18"/>
              </w:rPr>
              <w:t>, зубочелюстных деформаций и аномалий зубов и челюстей; выявлять факторы риска онкологических заболеваний</w:t>
            </w:r>
            <w:r w:rsidR="00454F3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83E1D" w:rsidRPr="000344D8" w:rsidRDefault="00412CC0" w:rsidP="0059492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1.у11</w:t>
            </w:r>
            <w:r w:rsidR="00457B7B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1D1FC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457B7B" w:rsidRPr="000344D8">
              <w:rPr>
                <w:rFonts w:ascii="Times New Roman" w:hAnsi="Times New Roman" w:cs="Times New Roman"/>
                <w:sz w:val="18"/>
                <w:szCs w:val="18"/>
              </w:rPr>
              <w:t>Выявление факторов риска онкологических заболеваний полости рта</w:t>
            </w:r>
            <w:r w:rsidR="00C83E1D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83E1D" w:rsidRPr="000344D8" w:rsidRDefault="00412CC0" w:rsidP="0059492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1.у12</w:t>
            </w:r>
            <w:r w:rsidR="00457B7B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A7674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457B7B" w:rsidRPr="000344D8">
              <w:rPr>
                <w:rFonts w:ascii="Times New Roman" w:hAnsi="Times New Roman" w:cs="Times New Roman"/>
                <w:sz w:val="18"/>
                <w:szCs w:val="18"/>
              </w:rPr>
              <w:t>Применение при обследовании пациентов</w:t>
            </w:r>
            <w:r w:rsidR="007A7674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с заболеваниями и (или) функциональными нарушениями зубочелюстно-лицевой системы </w:t>
            </w:r>
            <w:r w:rsidR="00457B7B" w:rsidRPr="00F25A3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медицинских изделий</w:t>
            </w:r>
            <w:r w:rsidR="00C83E1D" w:rsidRPr="00F25A3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</w:p>
          <w:p w:rsidR="00C83E1D" w:rsidRPr="000344D8" w:rsidRDefault="00412CC0" w:rsidP="0059492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1.у13</w:t>
            </w:r>
            <w:r w:rsidR="00457B7B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1D1FC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457B7B" w:rsidRPr="000344D8">
              <w:rPr>
                <w:rFonts w:ascii="Times New Roman" w:hAnsi="Times New Roman" w:cs="Times New Roman"/>
                <w:sz w:val="18"/>
                <w:szCs w:val="18"/>
              </w:rPr>
              <w:t>Выявление симптомов осложнений, побочных действий, возникших в результате диагностических процедур у пациентов</w:t>
            </w:r>
            <w:r w:rsidR="007A7674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с заболеваниями и (или) функциональными нарушениями зубочелюстно-лицевой системы; выявление</w:t>
            </w:r>
            <w:r w:rsidR="00457B7B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фактор</w:t>
            </w:r>
            <w:r w:rsidR="007A7674" w:rsidRPr="000344D8">
              <w:rPr>
                <w:rFonts w:ascii="Times New Roman" w:hAnsi="Times New Roman" w:cs="Times New Roman"/>
                <w:sz w:val="18"/>
                <w:szCs w:val="18"/>
              </w:rPr>
              <w:t>ов</w:t>
            </w:r>
            <w:r w:rsidR="00457B7B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риска развития фонового соматического заболевания</w:t>
            </w:r>
            <w:r w:rsidR="00C83E1D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143B2" w:rsidRPr="000344D8" w:rsidRDefault="00412CC0" w:rsidP="0059492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1.у14</w:t>
            </w:r>
            <w:r w:rsidR="00457B7B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1D1FC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4A645C" w:rsidRPr="000344D8">
              <w:rPr>
                <w:rFonts w:ascii="Times New Roman" w:hAnsi="Times New Roman" w:cs="Times New Roman"/>
                <w:sz w:val="18"/>
                <w:szCs w:val="18"/>
              </w:rPr>
              <w:t>Выявление клинических признаков внезапных острых заболеваний, состояний, обострений хронических заболеваний без явных признаков угрозы жизни, требующих оказания медицинской помощи в неотложной форме.</w:t>
            </w:r>
          </w:p>
          <w:p w:rsidR="00C83E1D" w:rsidRPr="000344D8" w:rsidRDefault="00412CC0" w:rsidP="0059492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1.у15</w:t>
            </w:r>
            <w:r w:rsidR="00457B7B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A7674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457B7B" w:rsidRPr="000344D8">
              <w:rPr>
                <w:rFonts w:ascii="Times New Roman" w:hAnsi="Times New Roman" w:cs="Times New Roman"/>
                <w:sz w:val="18"/>
                <w:szCs w:val="18"/>
              </w:rPr>
              <w:t>Применение средств индивидуальной защиты</w:t>
            </w:r>
            <w:r w:rsidR="00C83E1D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83E1D" w:rsidRPr="000344D8" w:rsidRDefault="00412CC0" w:rsidP="0059492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1.у1</w:t>
            </w:r>
            <w:r w:rsidR="004143B2" w:rsidRPr="000344D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457B7B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CC039A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457B7B" w:rsidRPr="000344D8">
              <w:rPr>
                <w:rFonts w:ascii="Times New Roman" w:hAnsi="Times New Roman" w:cs="Times New Roman"/>
                <w:sz w:val="18"/>
                <w:szCs w:val="18"/>
              </w:rPr>
              <w:t>Составление комплексного плана лечения</w:t>
            </w:r>
            <w:r w:rsidR="00CC039A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по профилю «стоматология 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хирургическая</w:t>
            </w:r>
            <w:r w:rsidR="00CC039A" w:rsidRPr="000344D8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457B7B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пациентов со стоматологическими заболеваниями и (или) функциональными нарушениями </w:t>
            </w:r>
            <w:r w:rsidR="00457B7B" w:rsidRPr="00F25A3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зубочелюстно-лицевой системы</w:t>
            </w:r>
            <w:r w:rsidR="00C83E1D" w:rsidRPr="00F25A3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</w:p>
          <w:p w:rsidR="00B76891" w:rsidRPr="000344D8" w:rsidRDefault="00412CC0" w:rsidP="0059492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1.у17</w:t>
            </w:r>
            <w:r w:rsidR="00457B7B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CC039A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457B7B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Обоснование плана и оптимальной тактики ведения пациентов, медицинские показания и медицинские противопоказания к 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хирургическим</w:t>
            </w:r>
            <w:r w:rsidR="00457B7B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стоматологическим методам</w:t>
            </w:r>
            <w:r w:rsidR="00C83E1D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57B7B" w:rsidRPr="000344D8" w:rsidRDefault="00454F39" w:rsidP="0059492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1.у18.</w:t>
            </w:r>
            <w:r w:rsidR="004A645C" w:rsidRPr="000344D8">
              <w:t xml:space="preserve"> </w:t>
            </w:r>
            <w:r w:rsidR="004A645C" w:rsidRPr="000344D8">
              <w:rPr>
                <w:rFonts w:ascii="Times New Roman" w:hAnsi="Times New Roman" w:cs="Times New Roman"/>
                <w:sz w:val="18"/>
                <w:szCs w:val="18"/>
              </w:rPr>
              <w:t>Обеспечение безопасности диагностических манипуляций.</w:t>
            </w:r>
          </w:p>
          <w:p w:rsidR="00457B7B" w:rsidRPr="000344D8" w:rsidRDefault="00457B7B" w:rsidP="0059492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1.у19.</w:t>
            </w:r>
            <w:r w:rsidR="00CC039A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Осуществление подбора и назначение лекарственных препаратов, медицинских изделий (в том числе стоматологических материалов, инструментов) для диагностики и лечения стоматологических заболеваний и профилактики их осложнений</w:t>
            </w:r>
            <w:r w:rsidR="00C83E1D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57B7B" w:rsidRPr="000344D8" w:rsidRDefault="00457B7B" w:rsidP="0059492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1.у20.</w:t>
            </w:r>
            <w:r w:rsidR="00CC039A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966067" w:rsidRPr="000344D8">
              <w:rPr>
                <w:rFonts w:ascii="Times New Roman" w:hAnsi="Times New Roman" w:cs="Times New Roman"/>
                <w:sz w:val="18"/>
                <w:szCs w:val="18"/>
              </w:rPr>
              <w:t>Комплексное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лечени</w:t>
            </w:r>
            <w:r w:rsidR="00966067" w:rsidRPr="000344D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пациентов со стоматологическими заболеваниями с учетом общего состояния организма и наличия сопутствующей патологии</w:t>
            </w:r>
            <w:r w:rsidR="00C83E1D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57B7B" w:rsidRPr="000344D8" w:rsidRDefault="00457B7B" w:rsidP="0059492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1.у21.</w:t>
            </w:r>
            <w:r w:rsidR="00992F1D" w:rsidRPr="000344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 </w:t>
            </w:r>
            <w:r w:rsidR="0026226E">
              <w:rPr>
                <w:rFonts w:ascii="Times New Roman" w:hAnsi="Times New Roman" w:cs="Times New Roman"/>
                <w:sz w:val="18"/>
                <w:szCs w:val="18"/>
              </w:rPr>
              <w:t>Выбор метода и п</w:t>
            </w:r>
            <w:r w:rsidR="00E45B0E" w:rsidRPr="000344D8">
              <w:rPr>
                <w:rFonts w:ascii="Times New Roman" w:hAnsi="Times New Roman" w:cs="Times New Roman"/>
                <w:sz w:val="18"/>
                <w:szCs w:val="18"/>
              </w:rPr>
              <w:t>роведение обезболивания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при </w:t>
            </w:r>
            <w:r w:rsidR="00992F1D" w:rsidRPr="000344D8">
              <w:rPr>
                <w:rFonts w:ascii="Times New Roman" w:hAnsi="Times New Roman" w:cs="Times New Roman"/>
                <w:sz w:val="18"/>
                <w:szCs w:val="18"/>
              </w:rPr>
              <w:t>оказании медицинской помощи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по профилю «стоматология </w:t>
            </w:r>
            <w:r w:rsidR="003F5C18" w:rsidRPr="000344D8">
              <w:rPr>
                <w:rFonts w:ascii="Times New Roman" w:hAnsi="Times New Roman" w:cs="Times New Roman"/>
                <w:sz w:val="18"/>
                <w:szCs w:val="18"/>
              </w:rPr>
              <w:t>хирургическая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26226E">
              <w:rPr>
                <w:rFonts w:ascii="Times New Roman" w:hAnsi="Times New Roman" w:cs="Times New Roman"/>
                <w:sz w:val="18"/>
                <w:szCs w:val="18"/>
              </w:rPr>
              <w:t>, в том числе п</w:t>
            </w:r>
            <w:r w:rsidR="0026226E" w:rsidRPr="000344D8">
              <w:rPr>
                <w:rFonts w:ascii="Times New Roman" w:hAnsi="Times New Roman" w:cs="Times New Roman"/>
                <w:sz w:val="18"/>
                <w:szCs w:val="18"/>
              </w:rPr>
              <w:t>роведение местной (аппликационн</w:t>
            </w:r>
            <w:r w:rsidR="0026226E">
              <w:rPr>
                <w:rFonts w:ascii="Times New Roman" w:hAnsi="Times New Roman" w:cs="Times New Roman"/>
                <w:sz w:val="18"/>
                <w:szCs w:val="18"/>
              </w:rPr>
              <w:t>ой</w:t>
            </w:r>
            <w:r w:rsidR="0026226E" w:rsidRPr="000344D8">
              <w:rPr>
                <w:rFonts w:ascii="Times New Roman" w:hAnsi="Times New Roman" w:cs="Times New Roman"/>
                <w:sz w:val="18"/>
                <w:szCs w:val="18"/>
              </w:rPr>
              <w:t>, инфильтрационн</w:t>
            </w:r>
            <w:r w:rsidR="0026226E">
              <w:rPr>
                <w:rFonts w:ascii="Times New Roman" w:hAnsi="Times New Roman" w:cs="Times New Roman"/>
                <w:sz w:val="18"/>
                <w:szCs w:val="18"/>
              </w:rPr>
              <w:t>ой, проводниковой</w:t>
            </w:r>
            <w:r w:rsidR="0026226E" w:rsidRPr="000344D8">
              <w:rPr>
                <w:rFonts w:ascii="Times New Roman" w:hAnsi="Times New Roman" w:cs="Times New Roman"/>
                <w:sz w:val="18"/>
                <w:szCs w:val="18"/>
              </w:rPr>
              <w:t>) анестезии.</w:t>
            </w:r>
          </w:p>
          <w:p w:rsidR="00066968" w:rsidRPr="00F25A32" w:rsidRDefault="00457B7B" w:rsidP="00066968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1.у22.</w:t>
            </w:r>
            <w:r w:rsidR="001D1FC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25A32" w:rsidRPr="000344D8">
              <w:rPr>
                <w:rFonts w:ascii="Times New Roman" w:hAnsi="Times New Roman" w:cs="Times New Roman"/>
                <w:sz w:val="18"/>
                <w:szCs w:val="18"/>
              </w:rPr>
              <w:t>Выполнение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медицинских вмешательств, в том числе требующих хирургических стоматологических методов лечения в амбулаторных условиях</w:t>
            </w:r>
            <w:r w:rsidR="00454F39">
              <w:rPr>
                <w:rFonts w:ascii="Times New Roman" w:hAnsi="Times New Roman" w:cs="Times New Roman"/>
                <w:sz w:val="18"/>
                <w:szCs w:val="18"/>
              </w:rPr>
              <w:t xml:space="preserve"> и условиях дневного стационара:</w:t>
            </w:r>
            <w:r w:rsidR="00F25A32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промывание, рассечение и (или) иссечение капюшона;</w:t>
            </w:r>
            <w:r w:rsidR="00F25A32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удаление зуба;</w:t>
            </w:r>
            <w:r w:rsidR="00F25A32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удаление временного зуба;</w:t>
            </w:r>
            <w:r w:rsidR="00F25A32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удаление постоянного зуба;</w:t>
            </w:r>
            <w:r w:rsidR="00F25A32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удаление зуба сложное с разъединением корней;</w:t>
            </w:r>
            <w:r w:rsidR="00F25A32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отсроченный кюретаж лунки удаленного зуба;</w:t>
            </w:r>
            <w:r w:rsidR="00F25A32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гемисекци</w:t>
            </w:r>
            <w:r w:rsidR="001D1FC1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зуба;</w:t>
            </w:r>
            <w:r w:rsidR="00F25A32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удаление ретинированного (дистопированного) зуба</w:t>
            </w:r>
            <w:r w:rsidR="00F25A32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обнажение коронки ретинированного зуба</w:t>
            </w:r>
            <w:r w:rsidR="00F25A32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вскрытие и дренирование одонтогенного абсцесса;</w:t>
            </w:r>
            <w:r w:rsidR="00F25A32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вскрытие и дренирование абсцесса полости рта;</w:t>
            </w:r>
            <w:r w:rsidR="00F25A32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крико-коникотоми</w:t>
            </w:r>
            <w:r w:rsidR="001D1FC1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="00F25A32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пластик</w:t>
            </w:r>
            <w:r w:rsidR="001D1FC1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перфорации верхнечелюстной пазухи;</w:t>
            </w:r>
            <w:r w:rsidR="00F25A32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удаление поверхностно расположенного инородного тела;</w:t>
            </w:r>
            <w:r w:rsidR="00F25A32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удаление инородного тела кости;</w:t>
            </w:r>
            <w:r w:rsidR="00F25A32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удаление камней из протоков слюнных желез</w:t>
            </w:r>
            <w:r w:rsidR="00F25A32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секвестрэктоми</w:t>
            </w:r>
            <w:r w:rsidR="001D1FC1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="00F25A32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иссечение пораженной кости;</w:t>
            </w:r>
            <w:r w:rsidR="00F25A32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дренаж кости;</w:t>
            </w:r>
            <w:r w:rsidR="00F25A32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остановк</w:t>
            </w:r>
            <w:r w:rsidR="001D1FC1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луночного кровотечения без наложения швов методом тампонады;</w:t>
            </w:r>
            <w:r w:rsidR="00F25A32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наложение шва на слизистую оболочку полости рта;</w:t>
            </w:r>
            <w:r w:rsidR="00F25A32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остановк</w:t>
            </w:r>
            <w:r w:rsidR="001D1FC1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луночного кровотечения без наложения швов с использованием гемостатических материалов;</w:t>
            </w:r>
            <w:r w:rsidR="00F25A32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остановк</w:t>
            </w:r>
            <w:r w:rsidR="001D1FC1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луночного кровотечения без наложения швов;</w:t>
            </w:r>
            <w:r w:rsidR="00F25A32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вправление вывиха нижней челюсти;</w:t>
            </w:r>
            <w:r w:rsidR="00F25A32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репозици</w:t>
            </w:r>
            <w:r w:rsidR="001D1FC1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отломков костей при переломах;</w:t>
            </w:r>
            <w:r w:rsidR="00F25A32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репозици</w:t>
            </w:r>
            <w:r w:rsidR="001D1FC1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и фиксаци</w:t>
            </w:r>
            <w:r w:rsidR="001D1FC1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альвеолярного перелома;</w:t>
            </w:r>
            <w:r w:rsidR="00F25A32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репозици</w:t>
            </w:r>
            <w:r w:rsidR="001D1FC1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и консервативно-ортопедическ</w:t>
            </w:r>
            <w:r w:rsidR="001D1FC1">
              <w:rPr>
                <w:rFonts w:ascii="Times New Roman" w:hAnsi="Times New Roman" w:cs="Times New Roman"/>
                <w:sz w:val="18"/>
                <w:szCs w:val="18"/>
              </w:rPr>
              <w:t>ая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фиксаци</w:t>
            </w:r>
            <w:r w:rsidR="001D1FC1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перелома нижней челюсти;</w:t>
            </w:r>
            <w:r w:rsidR="00F25A32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репозици</w:t>
            </w:r>
            <w:r w:rsidR="001D1FC1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и консервативно-ортопедическ</w:t>
            </w:r>
            <w:r w:rsidR="001D1FC1">
              <w:rPr>
                <w:rFonts w:ascii="Times New Roman" w:hAnsi="Times New Roman" w:cs="Times New Roman"/>
                <w:sz w:val="18"/>
                <w:szCs w:val="18"/>
              </w:rPr>
              <w:t>ая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фиксаци</w:t>
            </w:r>
            <w:r w:rsidR="001D1FC1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верхнечелюстного и нижнечелюстного переломов;</w:t>
            </w:r>
            <w:r w:rsidR="00F25A32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снятие шины с одной челюсти;</w:t>
            </w:r>
            <w:r w:rsidR="00F25A32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хирургическ</w:t>
            </w:r>
            <w:r w:rsidR="001D1FC1">
              <w:rPr>
                <w:rFonts w:ascii="Times New Roman" w:hAnsi="Times New Roman" w:cs="Times New Roman"/>
                <w:sz w:val="18"/>
                <w:szCs w:val="18"/>
              </w:rPr>
              <w:t>ая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обработк</w:t>
            </w:r>
            <w:r w:rsidR="001D1FC1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раны рта или инфицированной ткани;</w:t>
            </w:r>
            <w:r w:rsidR="00F25A32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остановк</w:t>
            </w:r>
            <w:r w:rsidR="001D1FC1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кровотечения из периферического сосуда</w:t>
            </w:r>
            <w:r w:rsidR="00F25A32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устранение рубцовой деформации мягких тканей рта;</w:t>
            </w:r>
            <w:r w:rsidR="00F25A32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устранение рубцовой деформации с замещением дефекта местными тканями;</w:t>
            </w:r>
            <w:r w:rsidR="00F25A32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пластик</w:t>
            </w:r>
            <w:r w:rsidR="001D1FC1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уздечки языка;</w:t>
            </w:r>
            <w:r w:rsidR="00F25A32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пластик</w:t>
            </w:r>
            <w:r w:rsidR="001D1FC1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уздечки верхней губы;</w:t>
            </w:r>
            <w:r w:rsidR="00F25A32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пластик</w:t>
            </w:r>
            <w:r w:rsidR="001D1FC1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уздечки нижней губы;</w:t>
            </w:r>
            <w:r w:rsidR="00F25A32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пластик</w:t>
            </w:r>
            <w:r w:rsidR="001D1FC1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десны;</w:t>
            </w:r>
            <w:r w:rsidR="00F25A32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остеотоми</w:t>
            </w:r>
            <w:r w:rsidR="001D1FC1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альвеолярного отростка (части) челюсти;</w:t>
            </w:r>
            <w:r w:rsidR="00F25A32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лоскутные операции на десне;</w:t>
            </w:r>
            <w:r w:rsidR="00F25A32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операция атипичного удаления зуба с откидыванием слизисто-надкостничного лоскута и без откидывания слизисто-надкостничного лоскута</w:t>
            </w:r>
            <w:r w:rsidR="00F25A32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удаление сосудистого новообразования;</w:t>
            </w:r>
            <w:r w:rsidR="00F25A32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инъекционное введение лекарственных препаратов в </w:t>
            </w:r>
            <w:r w:rsidR="00F25A32">
              <w:rPr>
                <w:rFonts w:ascii="Times New Roman" w:hAnsi="Times New Roman" w:cs="Times New Roman"/>
                <w:sz w:val="18"/>
                <w:szCs w:val="18"/>
              </w:rPr>
              <w:t xml:space="preserve"> челюстно-лицевой области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="00F25A32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вестибулопластик</w:t>
            </w:r>
            <w:r w:rsidR="001D1FC1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="00F25A32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коррекци</w:t>
            </w:r>
            <w:r w:rsidR="00AB373C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объема и формы альвеолярного отростка с использованием контракционно-дистракционных аппаратов;</w:t>
            </w:r>
            <w:r w:rsidR="00F25A32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коррекци</w:t>
            </w:r>
            <w:r w:rsidR="00AB373C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объема и формы альвеолярного отростка;</w:t>
            </w:r>
            <w:r w:rsidR="00F25A32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костн</w:t>
            </w:r>
            <w:r w:rsidR="00AB373C">
              <w:rPr>
                <w:rFonts w:ascii="Times New Roman" w:hAnsi="Times New Roman" w:cs="Times New Roman"/>
                <w:sz w:val="18"/>
                <w:szCs w:val="18"/>
              </w:rPr>
              <w:t>ая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пластик</w:t>
            </w:r>
            <w:r w:rsidR="00AB373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альвеолярного отростка (альвеолярной части) челюсти костными блоками;</w:t>
            </w:r>
            <w:r w:rsidR="00F25A32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синус-лифтинг (костная пластика, остеопластика);</w:t>
            </w:r>
            <w:r w:rsidR="00F25A32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внутрикостн</w:t>
            </w:r>
            <w:r w:rsidR="00AB373C">
              <w:rPr>
                <w:rFonts w:ascii="Times New Roman" w:hAnsi="Times New Roman" w:cs="Times New Roman"/>
                <w:sz w:val="18"/>
                <w:szCs w:val="18"/>
              </w:rPr>
              <w:t>ая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дентальн</w:t>
            </w:r>
            <w:r w:rsidR="00AB373C">
              <w:rPr>
                <w:rFonts w:ascii="Times New Roman" w:hAnsi="Times New Roman" w:cs="Times New Roman"/>
                <w:sz w:val="18"/>
                <w:szCs w:val="18"/>
              </w:rPr>
              <w:t>ая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имплантаци</w:t>
            </w:r>
            <w:r w:rsidR="00AB373C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в верхнюю и нижнюю челюсть;</w:t>
            </w:r>
            <w:r w:rsidR="00F25A32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остановк</w:t>
            </w:r>
            <w:r w:rsidR="00AB373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луночного кровотечения;</w:t>
            </w:r>
            <w:r w:rsidR="00F25A32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выполнение увеличения объема костной ткани челюсти методом: вертикальной аугментации, горизонтальной аугментации, подъемом дна верхнечелюстной пазухи (синус-лифтинг)</w:t>
            </w:r>
            <w:r w:rsidR="00F25A32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с использованием ауто- алло- ксеногенных и аллопластических материалов;</w:t>
            </w:r>
            <w:r w:rsidR="00F25A32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забор аутокостного и аутомягкотканного материала для аутотрансплантации из внутриротовых источнико</w:t>
            </w:r>
            <w:r w:rsidR="00AB373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F25A32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установка дентального имплантата</w:t>
            </w:r>
            <w:r w:rsidR="00F25A32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удаление дентального имплантата</w:t>
            </w:r>
            <w:r w:rsidR="00F25A32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устранение мягкотканных дефектов методом аутотрансплантации десневого и бугрового трансплантата</w:t>
            </w:r>
            <w:r w:rsidR="00F25A32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транспозици</w:t>
            </w:r>
            <w:r w:rsidR="00AB373C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, реплантаци</w:t>
            </w:r>
            <w:r w:rsidR="00AB373C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и аутотрансплантаци</w:t>
            </w:r>
            <w:r w:rsidR="00AB373C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зуба</w:t>
            </w:r>
            <w:r w:rsidR="00F25A32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="00066968" w:rsidRPr="000344D8">
              <w:rPr>
                <w:rFonts w:ascii="Times New Roman" w:hAnsi="Times New Roman" w:cs="Times New Roman"/>
                <w:sz w:val="18"/>
                <w:szCs w:val="18"/>
              </w:rPr>
              <w:t>лечение предраковых стоматологических заболеваний слизистой оболочки полости рта и губ</w:t>
            </w:r>
            <w:r w:rsidR="00F25A32" w:rsidRPr="00F25A3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57B7B" w:rsidRPr="000344D8" w:rsidRDefault="00457B7B" w:rsidP="0059492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1.у23.</w:t>
            </w:r>
            <w:r w:rsidR="0086745D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Предотвращение или устранение осложнений, побочных действий, нежелательных реакций,</w:t>
            </w:r>
            <w:r w:rsidR="00C45764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в том числе серьезных и непредвиденных, 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возникших в результате </w:t>
            </w:r>
            <w:r w:rsidR="00C45764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медицинских вмешательств, применения лекарственных препаратов и (или) медицинских изделий, немедикаментозной терапии, </w:t>
            </w:r>
            <w:r w:rsidR="00C45764" w:rsidRPr="000344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хирургических вмешательств</w:t>
            </w:r>
            <w:r w:rsidR="00C83E1D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A645C" w:rsidRPr="000344D8" w:rsidRDefault="00457B7B" w:rsidP="0059492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1.у2</w:t>
            </w:r>
            <w:r w:rsidR="0026226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26226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4A645C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Определение показаний к </w:t>
            </w:r>
            <w:r w:rsidR="0026226E">
              <w:rPr>
                <w:rFonts w:ascii="Times New Roman" w:hAnsi="Times New Roman" w:cs="Times New Roman"/>
                <w:sz w:val="18"/>
                <w:szCs w:val="18"/>
              </w:rPr>
              <w:t xml:space="preserve">хирургическому стоматологическому </w:t>
            </w:r>
            <w:r w:rsidR="004A645C" w:rsidRPr="000344D8">
              <w:rPr>
                <w:rFonts w:ascii="Times New Roman" w:hAnsi="Times New Roman" w:cs="Times New Roman"/>
                <w:sz w:val="18"/>
                <w:szCs w:val="18"/>
              </w:rPr>
              <w:t>лечению пациентов в условиях</w:t>
            </w:r>
            <w:r w:rsidR="00454F39">
              <w:rPr>
                <w:rFonts w:ascii="Times New Roman" w:hAnsi="Times New Roman" w:cs="Times New Roman"/>
                <w:sz w:val="18"/>
                <w:szCs w:val="18"/>
              </w:rPr>
              <w:t xml:space="preserve"> обще</w:t>
            </w:r>
            <w:r w:rsidR="0026226E">
              <w:rPr>
                <w:rFonts w:ascii="Times New Roman" w:hAnsi="Times New Roman" w:cs="Times New Roman"/>
                <w:sz w:val="18"/>
                <w:szCs w:val="18"/>
              </w:rPr>
              <w:t xml:space="preserve">й анестезии </w:t>
            </w:r>
            <w:r w:rsidR="00454F39">
              <w:rPr>
                <w:rFonts w:ascii="Times New Roman" w:hAnsi="Times New Roman" w:cs="Times New Roman"/>
                <w:sz w:val="18"/>
                <w:szCs w:val="18"/>
              </w:rPr>
              <w:t>и седации.</w:t>
            </w:r>
          </w:p>
          <w:p w:rsidR="00457B7B" w:rsidRPr="000344D8" w:rsidRDefault="00457B7B" w:rsidP="0059492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1.у2</w:t>
            </w:r>
            <w:r w:rsidR="0026226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86745D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4A645C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Разработка плана послеоперационного ведения пациентов </w:t>
            </w:r>
            <w:r w:rsidR="0026226E">
              <w:rPr>
                <w:rFonts w:ascii="Times New Roman" w:hAnsi="Times New Roman" w:cs="Times New Roman"/>
                <w:sz w:val="18"/>
                <w:szCs w:val="18"/>
              </w:rPr>
              <w:t>после проведенного хирургического стоматологического лечения.</w:t>
            </w:r>
          </w:p>
          <w:p w:rsidR="00457B7B" w:rsidRPr="000344D8" w:rsidRDefault="00457B7B" w:rsidP="004A645C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1.у2</w:t>
            </w:r>
            <w:r w:rsidR="0021461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21461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9174B2" w:rsidRPr="000344D8">
              <w:rPr>
                <w:rFonts w:ascii="Times New Roman" w:hAnsi="Times New Roman" w:cs="Times New Roman"/>
                <w:sz w:val="18"/>
                <w:szCs w:val="18"/>
              </w:rPr>
              <w:t>Определение медицинских показаний для оказания специализированной медицинской помощи</w:t>
            </w:r>
            <w:r w:rsidR="00EE638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E6385" w:rsidRPr="000344D8">
              <w:rPr>
                <w:rFonts w:ascii="Times New Roman" w:hAnsi="Times New Roman" w:cs="Times New Roman"/>
                <w:sz w:val="18"/>
                <w:szCs w:val="18"/>
              </w:rPr>
              <w:t>по профилю «стоматология хирургическая»</w:t>
            </w:r>
            <w:r w:rsidR="00EE638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40D3F">
              <w:rPr>
                <w:rFonts w:ascii="Times New Roman" w:hAnsi="Times New Roman" w:cs="Times New Roman"/>
                <w:sz w:val="18"/>
                <w:szCs w:val="18"/>
              </w:rPr>
              <w:t>в условиях дневного стационара</w:t>
            </w:r>
            <w:r w:rsidR="00454F39">
              <w:rPr>
                <w:rFonts w:ascii="Times New Roman" w:hAnsi="Times New Roman" w:cs="Times New Roman"/>
                <w:sz w:val="18"/>
                <w:szCs w:val="18"/>
              </w:rPr>
              <w:t xml:space="preserve"> или в стационар.</w:t>
            </w:r>
          </w:p>
          <w:p w:rsidR="00966067" w:rsidRPr="000344D8" w:rsidRDefault="00966067" w:rsidP="0059492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1.у</w:t>
            </w:r>
            <w:r w:rsidR="00454F3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EE638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CA50E4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Определение медицинских показаний </w:t>
            </w:r>
            <w:r w:rsidR="002A24D8">
              <w:rPr>
                <w:rFonts w:ascii="Times New Roman" w:hAnsi="Times New Roman" w:cs="Times New Roman"/>
                <w:sz w:val="18"/>
                <w:szCs w:val="18"/>
              </w:rPr>
              <w:t xml:space="preserve">и направление 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для проведения медицинской реабилитации пациентов со стоматологическими заболеваниями, в том числе при реализации индивидуальной программы реабилитации инвалидов</w:t>
            </w:r>
            <w:r w:rsidR="00C83E1D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966067" w:rsidRPr="000344D8" w:rsidRDefault="00966067" w:rsidP="0059492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1.у</w:t>
            </w:r>
            <w:r w:rsidR="00EE638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CA50E4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мероприятий медицинской реабилитации </w:t>
            </w:r>
            <w:r w:rsidR="00C83E1D" w:rsidRPr="000344D8">
              <w:rPr>
                <w:rFonts w:ascii="Times New Roman" w:hAnsi="Times New Roman" w:cs="Times New Roman"/>
                <w:sz w:val="18"/>
                <w:szCs w:val="18"/>
              </w:rPr>
              <w:t>пациентам со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стоматологическими заболеваниями</w:t>
            </w:r>
            <w:r w:rsidR="00C83E1D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E95608" w:rsidRPr="008D41D0" w:rsidRDefault="00966067" w:rsidP="002A24D8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1.у</w:t>
            </w:r>
            <w:r w:rsidR="00EE638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CA50E4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Оценка эффективности и безопасности мероприятий по медицинской реабилитации пациентов со с</w:t>
            </w:r>
            <w:r w:rsidR="002A24D8">
              <w:rPr>
                <w:rFonts w:ascii="Times New Roman" w:hAnsi="Times New Roman" w:cs="Times New Roman"/>
                <w:sz w:val="18"/>
                <w:szCs w:val="18"/>
              </w:rPr>
              <w:t>томатологическими заболеваниями</w:t>
            </w:r>
            <w:r w:rsidR="004143B2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30" w:type="dxa"/>
            <w:shd w:val="clear" w:color="auto" w:fill="FFFFFF" w:themeFill="background1"/>
          </w:tcPr>
          <w:p w:rsidR="009D7690" w:rsidRPr="002665D1" w:rsidRDefault="00966067" w:rsidP="001D5601">
            <w:pPr>
              <w:spacing w:after="6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665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1.о1.</w:t>
            </w:r>
            <w:r w:rsidR="001D5601" w:rsidRPr="002665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665D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Проведение </w:t>
            </w:r>
            <w:r w:rsidR="001D5601" w:rsidRPr="002665D1">
              <w:rPr>
                <w:rFonts w:ascii="Times New Roman" w:hAnsi="Times New Roman" w:cs="Times New Roman"/>
                <w:bCs/>
                <w:sz w:val="18"/>
                <w:szCs w:val="18"/>
              </w:rPr>
              <w:t>обследовани</w:t>
            </w:r>
            <w:r w:rsidR="009B1052" w:rsidRPr="002665D1">
              <w:rPr>
                <w:rFonts w:ascii="Times New Roman" w:hAnsi="Times New Roman" w:cs="Times New Roman"/>
                <w:bCs/>
                <w:sz w:val="18"/>
                <w:szCs w:val="18"/>
              </w:rPr>
              <w:t>я</w:t>
            </w:r>
            <w:r w:rsidR="001D5601" w:rsidRPr="002665D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пациентов с</w:t>
            </w:r>
            <w:r w:rsidRPr="002665D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заболеваний</w:t>
            </w:r>
            <w:r w:rsidR="00F11741" w:rsidRPr="002665D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 (или) состояний, требующих оказания медицинской помощи по профилю «стоматология </w:t>
            </w:r>
            <w:r w:rsidR="000A79B1" w:rsidRPr="002665D1">
              <w:rPr>
                <w:rFonts w:ascii="Times New Roman" w:hAnsi="Times New Roman" w:cs="Times New Roman"/>
                <w:bCs/>
                <w:sz w:val="18"/>
                <w:szCs w:val="18"/>
              </w:rPr>
              <w:t>хирургическая</w:t>
            </w:r>
            <w:r w:rsidR="00F11741" w:rsidRPr="002665D1">
              <w:rPr>
                <w:rFonts w:ascii="Times New Roman" w:hAnsi="Times New Roman" w:cs="Times New Roman"/>
                <w:bCs/>
                <w:sz w:val="18"/>
                <w:szCs w:val="18"/>
              </w:rPr>
              <w:t>»</w:t>
            </w:r>
            <w:r w:rsidRPr="002665D1">
              <w:rPr>
                <w:rFonts w:ascii="Times New Roman" w:hAnsi="Times New Roman" w:cs="Times New Roman"/>
                <w:bCs/>
                <w:sz w:val="18"/>
                <w:szCs w:val="18"/>
              </w:rPr>
              <w:t>, установление диагноза</w:t>
            </w:r>
            <w:r w:rsidR="008D41D0" w:rsidRPr="002665D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8D41D0" w:rsidRPr="002665D1">
              <w:rPr>
                <w:rFonts w:ascii="Times New Roman" w:hAnsi="Times New Roman" w:cs="Times New Roman"/>
                <w:sz w:val="18"/>
                <w:szCs w:val="18"/>
              </w:rPr>
              <w:t>в амбулаторных условиях и (или) условиях дневного стационара</w:t>
            </w:r>
            <w:r w:rsidR="0067322E" w:rsidRPr="002665D1">
              <w:rPr>
                <w:rFonts w:ascii="Times New Roman" w:hAnsi="Times New Roman" w:cs="Times New Roman"/>
                <w:bCs/>
                <w:sz w:val="18"/>
                <w:szCs w:val="18"/>
              </w:rPr>
              <w:t>.</w:t>
            </w:r>
          </w:p>
          <w:p w:rsidR="00966067" w:rsidRPr="002665D1" w:rsidRDefault="00966067" w:rsidP="001D5601">
            <w:pPr>
              <w:spacing w:after="6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665D1">
              <w:rPr>
                <w:rFonts w:ascii="Times New Roman" w:hAnsi="Times New Roman" w:cs="Times New Roman"/>
                <w:bCs/>
                <w:sz w:val="18"/>
                <w:szCs w:val="18"/>
              </w:rPr>
              <w:t>1.о2.</w:t>
            </w:r>
            <w:r w:rsidR="006B209C" w:rsidRPr="002665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2665D1">
              <w:rPr>
                <w:rFonts w:ascii="Times New Roman" w:hAnsi="Times New Roman" w:cs="Times New Roman"/>
                <w:bCs/>
                <w:sz w:val="18"/>
                <w:szCs w:val="18"/>
              </w:rPr>
              <w:t>Назначение и проведение лечения</w:t>
            </w:r>
            <w:r w:rsidR="009051DC" w:rsidRPr="002665D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контроль его эффективности и безопасности </w:t>
            </w:r>
            <w:r w:rsidR="006B209C" w:rsidRPr="002665D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при оказании медицинской помощи по </w:t>
            </w:r>
            <w:r w:rsidRPr="002665D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профилю «стоматология </w:t>
            </w:r>
            <w:r w:rsidR="000A79B1" w:rsidRPr="002665D1">
              <w:rPr>
                <w:rFonts w:ascii="Times New Roman" w:hAnsi="Times New Roman" w:cs="Times New Roman"/>
                <w:bCs/>
                <w:sz w:val="18"/>
                <w:szCs w:val="18"/>
              </w:rPr>
              <w:t>хирургическая</w:t>
            </w:r>
            <w:r w:rsidRPr="002665D1">
              <w:rPr>
                <w:rFonts w:ascii="Times New Roman" w:hAnsi="Times New Roman" w:cs="Times New Roman"/>
                <w:bCs/>
                <w:sz w:val="18"/>
                <w:szCs w:val="18"/>
              </w:rPr>
              <w:t>»</w:t>
            </w:r>
            <w:r w:rsidR="00F40D3F" w:rsidRPr="002665D1">
              <w:rPr>
                <w:rFonts w:ascii="Times New Roman" w:hAnsi="Times New Roman" w:cs="Times New Roman"/>
                <w:sz w:val="18"/>
                <w:szCs w:val="18"/>
              </w:rPr>
              <w:t xml:space="preserve"> в амбулаторных условиях и (или) условиях дневного стационара</w:t>
            </w:r>
            <w:r w:rsidR="009051DC" w:rsidRPr="002665D1">
              <w:rPr>
                <w:rFonts w:ascii="Times New Roman" w:hAnsi="Times New Roman" w:cs="Times New Roman"/>
                <w:bCs/>
                <w:sz w:val="18"/>
                <w:szCs w:val="18"/>
              </w:rPr>
              <w:t>.</w:t>
            </w:r>
          </w:p>
          <w:p w:rsidR="00E95608" w:rsidRPr="00F40D3F" w:rsidRDefault="0067322E" w:rsidP="009F088C">
            <w:pPr>
              <w:spacing w:after="6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665D1">
              <w:rPr>
                <w:rFonts w:ascii="Times New Roman" w:hAnsi="Times New Roman" w:cs="Times New Roman"/>
                <w:sz w:val="18"/>
                <w:szCs w:val="18"/>
              </w:rPr>
              <w:t>1.о3.</w:t>
            </w:r>
            <w:r w:rsidR="00C963B2" w:rsidRPr="002665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966067" w:rsidRPr="002665D1">
              <w:rPr>
                <w:rFonts w:ascii="Times New Roman" w:hAnsi="Times New Roman"/>
                <w:sz w:val="18"/>
                <w:szCs w:val="18"/>
              </w:rPr>
              <w:t xml:space="preserve">Направление пациентов с заболеваниями </w:t>
            </w:r>
            <w:r w:rsidRPr="002665D1">
              <w:rPr>
                <w:rFonts w:ascii="Times New Roman" w:hAnsi="Times New Roman"/>
                <w:sz w:val="18"/>
                <w:szCs w:val="18"/>
              </w:rPr>
              <w:t>на медицинскую реабилитацию</w:t>
            </w:r>
            <w:r w:rsidR="009051DC" w:rsidRPr="002665D1">
              <w:rPr>
                <w:rFonts w:ascii="Times New Roman" w:hAnsi="Times New Roman"/>
                <w:sz w:val="18"/>
                <w:szCs w:val="18"/>
              </w:rPr>
              <w:t xml:space="preserve"> и</w:t>
            </w:r>
            <w:r w:rsidRPr="002665D1">
              <w:rPr>
                <w:rFonts w:ascii="Times New Roman" w:hAnsi="Times New Roman"/>
                <w:sz w:val="18"/>
                <w:szCs w:val="18"/>
              </w:rPr>
              <w:t xml:space="preserve"> контроль</w:t>
            </w:r>
            <w:r w:rsidR="00966067" w:rsidRPr="002665D1">
              <w:rPr>
                <w:rFonts w:ascii="Times New Roman" w:hAnsi="Times New Roman"/>
                <w:sz w:val="18"/>
                <w:szCs w:val="18"/>
              </w:rPr>
              <w:t xml:space="preserve"> её эффективности</w:t>
            </w:r>
            <w:r w:rsidR="009051DC" w:rsidRPr="002665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051DC" w:rsidRPr="002665D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при оказании медицинской помощи по профилю «стоматология </w:t>
            </w:r>
            <w:r w:rsidR="000A79B1" w:rsidRPr="002665D1">
              <w:rPr>
                <w:rFonts w:ascii="Times New Roman" w:hAnsi="Times New Roman" w:cs="Times New Roman"/>
                <w:bCs/>
                <w:sz w:val="18"/>
                <w:szCs w:val="18"/>
              </w:rPr>
              <w:t>хирургическая</w:t>
            </w:r>
            <w:r w:rsidR="009051DC" w:rsidRPr="002665D1">
              <w:rPr>
                <w:rFonts w:ascii="Times New Roman" w:hAnsi="Times New Roman" w:cs="Times New Roman"/>
                <w:bCs/>
                <w:sz w:val="18"/>
                <w:szCs w:val="18"/>
              </w:rPr>
              <w:t>».</w:t>
            </w:r>
          </w:p>
        </w:tc>
      </w:tr>
      <w:tr w:rsidR="00C963B2" w:rsidRPr="0075159D" w:rsidTr="00EE6385">
        <w:tc>
          <w:tcPr>
            <w:tcW w:w="2672" w:type="dxa"/>
          </w:tcPr>
          <w:p w:rsidR="009D7690" w:rsidRPr="00966067" w:rsidRDefault="00966067" w:rsidP="00992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ПК-2. </w:t>
            </w: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 xml:space="preserve">Способен </w:t>
            </w:r>
            <w:r w:rsidR="00BD6A7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>ров</w:t>
            </w:r>
            <w:r w:rsidR="00BD6A73">
              <w:rPr>
                <w:rFonts w:ascii="Times New Roman" w:hAnsi="Times New Roman" w:cs="Times New Roman"/>
                <w:sz w:val="18"/>
                <w:szCs w:val="18"/>
              </w:rPr>
              <w:t>одить и контролировать</w:t>
            </w: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 xml:space="preserve"> эффективност</w:t>
            </w:r>
            <w:r w:rsidR="00BD6A73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мероприятий по профилактике и формированию здорового образа жизни и санитарно-гигиеническому просвещению населения</w:t>
            </w:r>
          </w:p>
        </w:tc>
        <w:tc>
          <w:tcPr>
            <w:tcW w:w="4127" w:type="dxa"/>
          </w:tcPr>
          <w:p w:rsidR="00BC6F8B" w:rsidRPr="000344D8" w:rsidRDefault="00BC6F8B" w:rsidP="009051DC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2.з</w:t>
            </w:r>
            <w:r w:rsidR="00B76891" w:rsidRPr="000344D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912E1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Основные критерии здорового образа жизни и методы его формирования</w:t>
            </w:r>
            <w:r w:rsidR="0026432C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C6F8B" w:rsidRPr="000344D8" w:rsidRDefault="00BC6F8B" w:rsidP="009051DC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2.з</w:t>
            </w:r>
            <w:r w:rsidR="00B76891" w:rsidRPr="000344D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912E1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Социально-гигиенические и медицинские аспекты алкоголизма, наркоманий, токсикоманий, основные принципы их профилактики</w:t>
            </w:r>
            <w:r w:rsidR="0026432C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C6F8B" w:rsidRPr="000344D8" w:rsidRDefault="00BC6F8B" w:rsidP="009051DC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2.з</w:t>
            </w:r>
            <w:r w:rsidR="00B76891" w:rsidRPr="000344D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912E1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Вопросы организации санитарно-противоэпидемических (профилактических) мероприятий в целях предупреждения возникновения и распространения инфекционных заболеваний</w:t>
            </w:r>
            <w:r w:rsidR="0026432C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C6F8B" w:rsidRPr="000344D8" w:rsidRDefault="00BC6F8B" w:rsidP="009051DC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2.з</w:t>
            </w:r>
            <w:r w:rsidR="00B76891" w:rsidRPr="000344D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912E1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Принципы осуществления диспансеризации пациентов с целью раннего выявления стоматологических заболеваний, основных факторов риска их развития в соответствии с нормативными правовыми актами и иными документами</w:t>
            </w:r>
            <w:r w:rsidR="0026432C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C6F8B" w:rsidRPr="000344D8" w:rsidRDefault="00BC6F8B" w:rsidP="009051DC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2.з</w:t>
            </w:r>
            <w:r w:rsidR="00B76891" w:rsidRPr="000344D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912E1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Формы и методы санитарно-гигиенического просвещения (в объеме своей специальности) пациентов со стоматологическими заболеваниями, медицинских работников</w:t>
            </w:r>
            <w:r w:rsidR="0026432C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C6F8B" w:rsidRPr="000344D8" w:rsidRDefault="00BC6F8B" w:rsidP="009051DC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2.з</w:t>
            </w:r>
            <w:r w:rsidR="00B76891" w:rsidRPr="000344D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912E1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Порядок организации и проведения медицинских стоматологических осмотров и стоматологической диспансеризации пациентов, 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диспансерного наблюдения</w:t>
            </w:r>
            <w:r w:rsidR="0026432C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C6F8B" w:rsidRPr="000344D8" w:rsidRDefault="00BC6F8B" w:rsidP="009051DC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2.з</w:t>
            </w:r>
            <w:r w:rsidR="00B76891" w:rsidRPr="000344D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912E1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Методы профилактики </w:t>
            </w:r>
            <w:r w:rsidR="00F66296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стоматологических 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66296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заболеваний 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у населения</w:t>
            </w:r>
            <w:r w:rsidR="0026432C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C6F8B" w:rsidRPr="000344D8" w:rsidRDefault="00BC6F8B" w:rsidP="009051DC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2.з</w:t>
            </w:r>
            <w:r w:rsidR="00B76891" w:rsidRPr="000344D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912E1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Особенности профилактики онкологических заболеваний</w:t>
            </w:r>
            <w:r w:rsidR="0026432C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C6F8B" w:rsidRPr="000344D8" w:rsidRDefault="00BC6F8B" w:rsidP="009051DC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2.з</w:t>
            </w:r>
            <w:r w:rsidR="00B76891" w:rsidRPr="000344D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912E1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Особенности специфической и неспецифической профилактики стоматологических заболеваний</w:t>
            </w:r>
            <w:r w:rsidR="0026432C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C6F8B" w:rsidRPr="000344D8" w:rsidRDefault="00BC6F8B" w:rsidP="009051DC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2.з1</w:t>
            </w:r>
            <w:r w:rsidR="00B76891" w:rsidRPr="000344D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912E1" w:rsidRPr="000344D8">
              <w:rPr>
                <w:rFonts w:ascii="Times New Roman" w:hAnsi="Times New Roman" w:cs="Times New Roman"/>
                <w:sz w:val="18"/>
                <w:szCs w:val="18"/>
              </w:rPr>
              <w:t> О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сновные гигиенические мероприятия оздоровительного характера, способствующие укреплению здоровья и профилактике возникновения общих и стоматологических заболеваний</w:t>
            </w:r>
            <w:r w:rsidR="0026432C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C6F8B" w:rsidRPr="000344D8" w:rsidRDefault="00BC6F8B" w:rsidP="009051DC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2.з1</w:t>
            </w:r>
            <w:r w:rsidR="00992F1D" w:rsidRPr="000344D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912E1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Основы профилактической медицины, направленной на укрепление здоровья населения</w:t>
            </w:r>
            <w:r w:rsidR="0026432C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C6F8B" w:rsidRPr="000344D8" w:rsidRDefault="00BC6F8B" w:rsidP="009051DC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2.з1</w:t>
            </w:r>
            <w:r w:rsidR="00992F1D" w:rsidRPr="000344D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912E1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Этапы планирования и внедрения коммунальных программ профилактики стоматологических заболеваний</w:t>
            </w:r>
            <w:r w:rsidR="0026432C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9D7690" w:rsidRPr="000344D8" w:rsidRDefault="00BC6F8B" w:rsidP="009051DC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2.з</w:t>
            </w:r>
            <w:r w:rsidR="004143B2" w:rsidRPr="000344D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92F1D" w:rsidRPr="000344D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912E1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Санитарно-эпидемические нормы и требования, правила применения средств индивидуальной защиты</w:t>
            </w:r>
            <w:r w:rsidR="003912E1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при проведении профилактических стоматологических мероприятий</w:t>
            </w:r>
            <w:r w:rsidR="004143B2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387" w:type="dxa"/>
          </w:tcPr>
          <w:p w:rsidR="00433B86" w:rsidRPr="000344D8" w:rsidRDefault="00433B86" w:rsidP="00C3050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2.у</w:t>
            </w:r>
            <w:r w:rsidR="00FE4AB1" w:rsidRPr="000344D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963DC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Формирование у пациентов со стоматологическими заболеваниями поведения, направленного на сохранение и повышение уровня соматического и стоматологического здоровья</w:t>
            </w:r>
            <w:r w:rsidR="00C30502" w:rsidRPr="000344D8">
              <w:rPr>
                <w:rFonts w:ascii="Times New Roman" w:hAnsi="Times New Roman" w:cs="Times New Roman"/>
                <w:sz w:val="18"/>
                <w:szCs w:val="18"/>
              </w:rPr>
              <w:t>, о</w:t>
            </w:r>
            <w:r w:rsidR="002F0781" w:rsidRPr="000344D8">
              <w:rPr>
                <w:rFonts w:ascii="Times New Roman" w:hAnsi="Times New Roman" w:cs="Times New Roman"/>
                <w:bCs/>
                <w:sz w:val="18"/>
                <w:szCs w:val="18"/>
              </w:rPr>
              <w:t>бучение взрослых и детей индивидуальной гигиене полости рта.</w:t>
            </w:r>
          </w:p>
          <w:p w:rsidR="00433B86" w:rsidRPr="000344D8" w:rsidRDefault="00433B86" w:rsidP="009051DC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2.у</w:t>
            </w:r>
            <w:r w:rsidR="00FE4AB1" w:rsidRPr="000344D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963DC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Разработка и реализация программы формирования здорового образа жизни, в том числе программы снижения потребления алкоголя и табака, предупреждения и борьбы с немедицинским потреблением наркотических средств и психотропных веществ</w:t>
            </w:r>
            <w:r w:rsidR="0026432C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33B86" w:rsidRPr="000344D8" w:rsidRDefault="00433B86" w:rsidP="009051DC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2.у</w:t>
            </w:r>
            <w:r w:rsidR="00FE4AB1" w:rsidRPr="000344D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963DC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Разработка плана профилактических мероприятий и осуществление методов групповой и индивидуальной профилактики основных стоматологических заболеваний</w:t>
            </w:r>
            <w:r w:rsidR="0026432C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33B86" w:rsidRPr="000344D8" w:rsidRDefault="00433B86" w:rsidP="009051DC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2.у</w:t>
            </w:r>
            <w:r w:rsidR="00FE4AB1" w:rsidRPr="000344D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963DC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Проведение профилактических медицинских осмотров населения с учетом возраста, состояния здоровья</w:t>
            </w:r>
            <w:r w:rsidR="0026432C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33B86" w:rsidRPr="000344D8" w:rsidRDefault="00433B86" w:rsidP="009051DC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2.у</w:t>
            </w:r>
            <w:r w:rsidR="00FE4AB1" w:rsidRPr="000344D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963DC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Применение методов организации первичной профилактики стоматологических заболеваний</w:t>
            </w:r>
            <w:r w:rsidR="0026432C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33B86" w:rsidRPr="000344D8" w:rsidRDefault="00433B86" w:rsidP="009051DC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2.у</w:t>
            </w:r>
            <w:r w:rsidR="00FE4AB1" w:rsidRPr="000344D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963DC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Назначение и контрол</w:t>
            </w:r>
            <w:r w:rsidR="003963DC" w:rsidRPr="000344D8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профилактических мероприятий пациентам со стоматологическими заболеваниями с учетом факторов риска для предупреждения и раннего выявления заболеваний, в том числе онкологических</w:t>
            </w:r>
            <w:r w:rsidR="0026432C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33B86" w:rsidRPr="000344D8" w:rsidRDefault="00433B86" w:rsidP="009051DC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2.у</w:t>
            </w:r>
            <w:r w:rsidR="00FE4AB1" w:rsidRPr="000344D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D732C9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Проведение профилактики</w:t>
            </w:r>
            <w:r w:rsidR="003963DC" w:rsidRPr="000344D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C40E4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заболеваний зубов, пародонта, костной ткани челюстей, периферической нервной </w:t>
            </w:r>
            <w:r w:rsidR="00F25A32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системы </w:t>
            </w:r>
            <w:r w:rsidR="00F25A32">
              <w:rPr>
                <w:rFonts w:ascii="Times New Roman" w:hAnsi="Times New Roman" w:cs="Times New Roman"/>
                <w:sz w:val="18"/>
                <w:szCs w:val="18"/>
              </w:rPr>
              <w:t>челюстно-лицевой области</w:t>
            </w:r>
            <w:r w:rsidR="00DC40E4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, височно-челюстного сустава, </w:t>
            </w:r>
            <w:r w:rsidR="00DC40E4" w:rsidRPr="000344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слюнных желез, заболеваний слизистой оболочки полости рта и губ, в том числе первичной и вторичной профилактики онкологических новообразований</w:t>
            </w:r>
            <w:r w:rsidR="0051154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33B86" w:rsidRPr="000344D8" w:rsidRDefault="00433B86" w:rsidP="009051DC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4143B2" w:rsidRPr="000344D8"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r w:rsidR="00FE4AB1" w:rsidRPr="000344D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963DC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Проведение подбора и назначение лекарственных препаратов, медицинских изделий и немедикаментозных методов для профилактики стоматологических заболеваний</w:t>
            </w:r>
            <w:r w:rsidR="0026432C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33B86" w:rsidRPr="000344D8" w:rsidRDefault="00433B86" w:rsidP="009051DC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4143B2" w:rsidRPr="000344D8"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r w:rsidR="00FE4AB1" w:rsidRPr="000344D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963DC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Осуществление диспансеризации и диспансерного наблюдения за пациентами со стоматологическим заболеваниями</w:t>
            </w:r>
            <w:r w:rsidR="0026432C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9D7690" w:rsidRPr="000344D8" w:rsidRDefault="00433B86" w:rsidP="009051DC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4143B2" w:rsidRPr="000344D8">
              <w:rPr>
                <w:rFonts w:ascii="Times New Roman" w:hAnsi="Times New Roman" w:cs="Times New Roman"/>
                <w:sz w:val="18"/>
                <w:szCs w:val="18"/>
              </w:rPr>
              <w:t>.у1</w:t>
            </w:r>
            <w:r w:rsidR="00FE4AB1" w:rsidRPr="000344D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963DC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Применение средств индивидуальной защиты при проведении профилактических стоматологических мероприятий</w:t>
            </w:r>
            <w:r w:rsidR="004143B2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FE4AB1" w:rsidRPr="000344D8" w:rsidRDefault="00FE4AB1" w:rsidP="00FE4AB1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2.у11. Выполнение предписанных действий при проведении противоэпидемических мероприятий при инфекционных заболеваниях (подача экстренного извещения об очаге инфекции, выявление и наблюдение контактных лиц).</w:t>
            </w:r>
          </w:p>
          <w:p w:rsidR="00FE4AB1" w:rsidRPr="000344D8" w:rsidRDefault="00FE4AB1" w:rsidP="00FE4AB1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2.у12. Оказание помощи в проведении противоэпидемических мероприятий в случае возникновения очага инфекции, в том числе карантинных мероприятий при выявлении особо опасных (карантинных) инфекционных заболеваний.</w:t>
            </w:r>
          </w:p>
          <w:p w:rsidR="00FE4AB1" w:rsidRPr="000344D8" w:rsidRDefault="00FE4AB1" w:rsidP="00FE4AB1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2.у13.</w:t>
            </w:r>
            <w:r w:rsidR="00EE638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Определение медицинских показаний к введению ограничительных мероприятий (карантина) и медицинских показаний для направления к врачу-специалисту при возникновении инфекционных (паразитарных) болезней.</w:t>
            </w:r>
          </w:p>
        </w:tc>
        <w:tc>
          <w:tcPr>
            <w:tcW w:w="2830" w:type="dxa"/>
          </w:tcPr>
          <w:p w:rsidR="00433B86" w:rsidRPr="00F25A32" w:rsidRDefault="00433B86" w:rsidP="009051DC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A3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2.о1.</w:t>
            </w:r>
            <w:r w:rsidR="003963DC" w:rsidRPr="00F25A3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Проведение</w:t>
            </w:r>
            <w:r w:rsidR="00CA250E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 и контроль эффективности</w:t>
            </w: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 санитарно-просветительской работы среди населения</w:t>
            </w:r>
            <w:r w:rsidR="004143B2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 по пропаганде здорового образа жизни и профилактике стоматологических заболеваний.</w:t>
            </w:r>
          </w:p>
          <w:p w:rsidR="00433B86" w:rsidRPr="00F25A32" w:rsidRDefault="00433B86" w:rsidP="009051DC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2.о</w:t>
            </w:r>
            <w:r w:rsidR="002F0781" w:rsidRPr="00F25A3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F2604E" w:rsidRPr="00F25A3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CA250E" w:rsidRPr="00F25A3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2604E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</w:t>
            </w:r>
            <w:r w:rsidR="00CA250E" w:rsidRPr="00F25A32">
              <w:rPr>
                <w:rFonts w:ascii="Times New Roman" w:hAnsi="Times New Roman" w:cs="Times New Roman"/>
                <w:sz w:val="18"/>
                <w:szCs w:val="18"/>
              </w:rPr>
              <w:t>и контроль эффективности мероприятий по профилактике</w:t>
            </w:r>
            <w:r w:rsidR="00FE4AB1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 стоматологических заболеваний.</w:t>
            </w:r>
          </w:p>
          <w:p w:rsidR="009D7690" w:rsidRPr="00F25A32" w:rsidRDefault="00FE4AB1" w:rsidP="009051DC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2.о3. Проведение мероприятий, направленных на ограничение распространения инфекционных заболеваний.</w:t>
            </w:r>
          </w:p>
        </w:tc>
      </w:tr>
      <w:tr w:rsidR="00C963B2" w:rsidRPr="00966067" w:rsidTr="00EE6385">
        <w:tc>
          <w:tcPr>
            <w:tcW w:w="2672" w:type="dxa"/>
          </w:tcPr>
          <w:p w:rsidR="009D7690" w:rsidRPr="00966067" w:rsidRDefault="00966067" w:rsidP="00BA0281">
            <w:pPr>
              <w:spacing w:afterLines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ПК-3.</w:t>
            </w:r>
            <w:r w:rsidR="001B7F4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BD6A73" w:rsidRPr="002B68C8">
              <w:rPr>
                <w:rFonts w:ascii="Times New Roman" w:hAnsi="Times New Roman" w:cs="Times New Roman"/>
                <w:sz w:val="18"/>
                <w:szCs w:val="18"/>
              </w:rPr>
              <w:t xml:space="preserve">Способен </w:t>
            </w:r>
            <w:r w:rsidR="001B7F4D">
              <w:rPr>
                <w:rFonts w:ascii="Times New Roman" w:hAnsi="Times New Roman" w:cs="Times New Roman"/>
                <w:sz w:val="18"/>
                <w:szCs w:val="18"/>
              </w:rPr>
              <w:t xml:space="preserve">при оказании медицинской помощи </w:t>
            </w:r>
            <w:r w:rsidR="001B7F4D" w:rsidRPr="00966067">
              <w:rPr>
                <w:rFonts w:ascii="Times New Roman" w:hAnsi="Times New Roman" w:cs="Times New Roman"/>
                <w:sz w:val="18"/>
                <w:szCs w:val="18"/>
              </w:rPr>
              <w:t xml:space="preserve">по профилю «стоматология </w:t>
            </w:r>
            <w:r w:rsidR="0080605A">
              <w:rPr>
                <w:rFonts w:ascii="Times New Roman" w:hAnsi="Times New Roman" w:cs="Times New Roman"/>
                <w:sz w:val="18"/>
                <w:szCs w:val="18"/>
              </w:rPr>
              <w:t>хирургическая</w:t>
            </w:r>
            <w:r w:rsidR="001B7F4D" w:rsidRPr="00966067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1B7F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D6A73" w:rsidRPr="002B68C8">
              <w:rPr>
                <w:rFonts w:ascii="Times New Roman" w:hAnsi="Times New Roman" w:cs="Times New Roman"/>
                <w:sz w:val="18"/>
                <w:szCs w:val="18"/>
              </w:rPr>
              <w:t>проводить медицинские экспертизы</w:t>
            </w:r>
            <w:r w:rsidR="00BC6F8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BC6F8B" w:rsidRPr="00BC6F8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BD6A73">
              <w:rPr>
                <w:rFonts w:ascii="Times New Roman" w:hAnsi="Times New Roman" w:cs="Times New Roman"/>
                <w:sz w:val="18"/>
                <w:szCs w:val="18"/>
              </w:rPr>
              <w:t>анализ</w:t>
            </w:r>
            <w:r w:rsidR="00BC6F8B" w:rsidRPr="00BC6F8B">
              <w:rPr>
                <w:rFonts w:ascii="Times New Roman" w:hAnsi="Times New Roman" w:cs="Times New Roman"/>
                <w:sz w:val="18"/>
                <w:szCs w:val="18"/>
              </w:rPr>
              <w:t xml:space="preserve"> медико-статистической информации, </w:t>
            </w:r>
            <w:r w:rsidR="00BD6A73">
              <w:rPr>
                <w:rFonts w:ascii="Times New Roman" w:hAnsi="Times New Roman" w:cs="Times New Roman"/>
                <w:sz w:val="18"/>
                <w:szCs w:val="18"/>
              </w:rPr>
              <w:t>вести</w:t>
            </w:r>
            <w:r w:rsidR="00BC6F8B" w:rsidRPr="00BC6F8B">
              <w:rPr>
                <w:rFonts w:ascii="Times New Roman" w:hAnsi="Times New Roman" w:cs="Times New Roman"/>
                <w:sz w:val="18"/>
                <w:szCs w:val="18"/>
              </w:rPr>
              <w:t xml:space="preserve"> медицинск</w:t>
            </w:r>
            <w:r w:rsidR="00BD6A73">
              <w:rPr>
                <w:rFonts w:ascii="Times New Roman" w:hAnsi="Times New Roman" w:cs="Times New Roman"/>
                <w:sz w:val="18"/>
                <w:szCs w:val="18"/>
              </w:rPr>
              <w:t>ую документацию</w:t>
            </w:r>
            <w:r w:rsidR="00BC6F8B" w:rsidRPr="00BC6F8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BD6A73" w:rsidRPr="002B68C8">
              <w:rPr>
                <w:rFonts w:ascii="Times New Roman" w:hAnsi="Times New Roman" w:cs="Times New Roman"/>
                <w:sz w:val="18"/>
                <w:szCs w:val="18"/>
              </w:rPr>
              <w:t>организовывать деятельность находящегося в распоряжении медицинского персонала</w:t>
            </w:r>
          </w:p>
        </w:tc>
        <w:tc>
          <w:tcPr>
            <w:tcW w:w="4127" w:type="dxa"/>
          </w:tcPr>
          <w:p w:rsidR="00433B86" w:rsidRPr="000344D8" w:rsidRDefault="003472AA" w:rsidP="001B7F4D">
            <w:pPr>
              <w:spacing w:after="60"/>
              <w:ind w:left="9" w:hanging="1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344D8">
              <w:rPr>
                <w:rFonts w:ascii="Times New Roman" w:hAnsi="Times New Roman"/>
                <w:sz w:val="18"/>
                <w:szCs w:val="18"/>
              </w:rPr>
              <w:t>3</w:t>
            </w:r>
            <w:r w:rsidR="00433B86" w:rsidRPr="000344D8">
              <w:rPr>
                <w:rFonts w:ascii="Times New Roman" w:hAnsi="Times New Roman"/>
                <w:sz w:val="18"/>
                <w:szCs w:val="18"/>
              </w:rPr>
              <w:t>.з1.</w:t>
            </w:r>
            <w:r w:rsidR="001B7F4D" w:rsidRPr="000344D8">
              <w:rPr>
                <w:rFonts w:ascii="Times New Roman" w:hAnsi="Times New Roman"/>
                <w:sz w:val="18"/>
                <w:szCs w:val="18"/>
              </w:rPr>
              <w:t> </w:t>
            </w:r>
            <w:r w:rsidR="00433B86" w:rsidRPr="000344D8">
              <w:rPr>
                <w:rFonts w:ascii="Times New Roman" w:hAnsi="Times New Roman"/>
                <w:sz w:val="18"/>
                <w:szCs w:val="20"/>
              </w:rPr>
              <w:t>Порядок оформления и выдачи листков нетрудоспособности, включая порядок формирования листков нетрудоспособности в форме электронного документа</w:t>
            </w:r>
            <w:r w:rsidR="009F765C" w:rsidRPr="000344D8">
              <w:rPr>
                <w:rFonts w:ascii="Times New Roman" w:hAnsi="Times New Roman"/>
                <w:sz w:val="18"/>
                <w:szCs w:val="20"/>
              </w:rPr>
              <w:t>.</w:t>
            </w:r>
          </w:p>
          <w:p w:rsidR="009D7690" w:rsidRPr="000344D8" w:rsidRDefault="003472AA" w:rsidP="001B7F4D">
            <w:pPr>
              <w:spacing w:after="60"/>
              <w:ind w:left="9" w:hanging="1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344D8">
              <w:rPr>
                <w:rFonts w:ascii="Times New Roman" w:hAnsi="Times New Roman"/>
                <w:sz w:val="18"/>
                <w:szCs w:val="18"/>
              </w:rPr>
              <w:t>3</w:t>
            </w:r>
            <w:r w:rsidR="00433B86" w:rsidRPr="000344D8">
              <w:rPr>
                <w:rFonts w:ascii="Times New Roman" w:hAnsi="Times New Roman"/>
                <w:sz w:val="18"/>
                <w:szCs w:val="18"/>
              </w:rPr>
              <w:t>.з2.</w:t>
            </w:r>
            <w:r w:rsidR="001B7F4D" w:rsidRPr="000344D8">
              <w:rPr>
                <w:rFonts w:ascii="Times New Roman" w:hAnsi="Times New Roman"/>
                <w:sz w:val="18"/>
                <w:szCs w:val="18"/>
              </w:rPr>
              <w:t> </w:t>
            </w:r>
            <w:r w:rsidR="00433B86" w:rsidRPr="000344D8">
              <w:rPr>
                <w:rFonts w:ascii="Times New Roman" w:hAnsi="Times New Roman"/>
                <w:sz w:val="18"/>
                <w:szCs w:val="20"/>
              </w:rPr>
              <w:t>Медицинские показания для направления на медико-социальную экспертизу, требования к оформлению медицинской документации</w:t>
            </w:r>
            <w:r w:rsidR="009F765C" w:rsidRPr="000344D8">
              <w:rPr>
                <w:rFonts w:ascii="Times New Roman" w:hAnsi="Times New Roman"/>
                <w:sz w:val="18"/>
                <w:szCs w:val="20"/>
              </w:rPr>
              <w:t>.</w:t>
            </w:r>
          </w:p>
          <w:p w:rsidR="003472AA" w:rsidRPr="000344D8" w:rsidRDefault="003472AA" w:rsidP="001B7F4D">
            <w:pPr>
              <w:spacing w:after="60"/>
              <w:ind w:left="9" w:hanging="1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344D8">
              <w:rPr>
                <w:rFonts w:ascii="Times New Roman" w:hAnsi="Times New Roman"/>
                <w:sz w:val="18"/>
                <w:szCs w:val="18"/>
              </w:rPr>
              <w:t>3</w:t>
            </w:r>
            <w:r w:rsidR="00433B86" w:rsidRPr="000344D8">
              <w:rPr>
                <w:rFonts w:ascii="Times New Roman" w:hAnsi="Times New Roman"/>
                <w:sz w:val="18"/>
                <w:szCs w:val="18"/>
              </w:rPr>
              <w:t>.з</w:t>
            </w:r>
            <w:r w:rsidRPr="000344D8">
              <w:rPr>
                <w:rFonts w:ascii="Times New Roman" w:hAnsi="Times New Roman"/>
                <w:sz w:val="18"/>
                <w:szCs w:val="18"/>
              </w:rPr>
              <w:t>3</w:t>
            </w:r>
            <w:r w:rsidR="00433B86" w:rsidRPr="000344D8">
              <w:rPr>
                <w:rFonts w:ascii="Times New Roman" w:hAnsi="Times New Roman"/>
                <w:sz w:val="18"/>
                <w:szCs w:val="18"/>
              </w:rPr>
              <w:t>.</w:t>
            </w:r>
            <w:r w:rsidR="001B7F4D" w:rsidRPr="000344D8">
              <w:rPr>
                <w:rFonts w:ascii="Times New Roman" w:hAnsi="Times New Roman"/>
                <w:sz w:val="18"/>
                <w:szCs w:val="18"/>
              </w:rPr>
              <w:t> </w:t>
            </w:r>
            <w:r w:rsidR="00433B86" w:rsidRPr="000344D8">
              <w:rPr>
                <w:rFonts w:ascii="Times New Roman" w:hAnsi="Times New Roman"/>
                <w:sz w:val="18"/>
                <w:szCs w:val="18"/>
              </w:rPr>
              <w:t xml:space="preserve">Правила оформления, выдачи </w:t>
            </w:r>
            <w:r w:rsidR="00433B86" w:rsidRPr="000344D8">
              <w:rPr>
                <w:rFonts w:ascii="Times New Roman" w:hAnsi="Times New Roman"/>
                <w:color w:val="000000"/>
                <w:sz w:val="18"/>
                <w:szCs w:val="18"/>
              </w:rPr>
              <w:t>и особенности ведения медицинской документации в медицинских организациях, оказывающих медицинскую помощь пациентам со стоматологическими заболеваниями, в том числе в форме электронн</w:t>
            </w:r>
            <w:r w:rsidR="000D52D2" w:rsidRPr="000344D8">
              <w:rPr>
                <w:rFonts w:ascii="Times New Roman" w:hAnsi="Times New Roman"/>
                <w:color w:val="000000"/>
                <w:sz w:val="18"/>
                <w:szCs w:val="18"/>
              </w:rPr>
              <w:t>ых документов</w:t>
            </w:r>
            <w:r w:rsidR="00B76891" w:rsidRPr="000344D8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433B86" w:rsidRPr="000344D8" w:rsidRDefault="003472AA" w:rsidP="001B7F4D">
            <w:pPr>
              <w:spacing w:after="60"/>
              <w:ind w:left="9" w:hanging="1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344D8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="00433B86" w:rsidRPr="000344D8">
              <w:rPr>
                <w:rFonts w:ascii="Times New Roman" w:hAnsi="Times New Roman"/>
                <w:color w:val="000000"/>
                <w:sz w:val="18"/>
                <w:szCs w:val="18"/>
              </w:rPr>
              <w:t>.з</w:t>
            </w:r>
            <w:r w:rsidR="00B76891" w:rsidRPr="000344D8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 w:rsidR="00433B86" w:rsidRPr="000344D8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1B7F4D" w:rsidRPr="000344D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="00433B86" w:rsidRPr="000344D8">
              <w:rPr>
                <w:rFonts w:ascii="Times New Roman" w:hAnsi="Times New Roman"/>
                <w:color w:val="000000"/>
                <w:sz w:val="18"/>
                <w:szCs w:val="18"/>
              </w:rPr>
              <w:t>Правила работы в информационных с</w:t>
            </w:r>
            <w:r w:rsidR="009F765C" w:rsidRPr="000344D8">
              <w:rPr>
                <w:rFonts w:ascii="Times New Roman" w:hAnsi="Times New Roman"/>
                <w:color w:val="000000"/>
                <w:sz w:val="18"/>
                <w:szCs w:val="18"/>
              </w:rPr>
              <w:t>истемах в сфере здравоохранения.</w:t>
            </w:r>
          </w:p>
          <w:p w:rsidR="00433B86" w:rsidRPr="000344D8" w:rsidRDefault="003472AA" w:rsidP="001B7F4D">
            <w:pPr>
              <w:spacing w:after="60"/>
              <w:ind w:left="9" w:hanging="1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44D8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="00433B86" w:rsidRPr="000344D8">
              <w:rPr>
                <w:rFonts w:ascii="Times New Roman" w:hAnsi="Times New Roman"/>
                <w:color w:val="000000"/>
                <w:sz w:val="18"/>
                <w:szCs w:val="18"/>
              </w:rPr>
              <w:t>.з</w:t>
            </w:r>
            <w:r w:rsidR="000060DE" w:rsidRPr="000344D8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 w:rsidR="00433B86" w:rsidRPr="000344D8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835409" w:rsidRPr="000344D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="00433B86" w:rsidRPr="000344D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Должностные обязанности находящегося в распоряжении медицинского персонала </w:t>
            </w:r>
            <w:r w:rsidR="00835409" w:rsidRPr="000344D8">
              <w:rPr>
                <w:rFonts w:ascii="Times New Roman" w:hAnsi="Times New Roman"/>
                <w:color w:val="000000"/>
                <w:sz w:val="18"/>
                <w:szCs w:val="18"/>
              </w:rPr>
              <w:t>при оказании медицинской помощи по профилю «</w:t>
            </w:r>
            <w:r w:rsidR="00EB4F72" w:rsidRPr="000344D8">
              <w:rPr>
                <w:rFonts w:ascii="Times New Roman" w:hAnsi="Times New Roman"/>
                <w:color w:val="000000"/>
                <w:sz w:val="18"/>
                <w:szCs w:val="18"/>
              </w:rPr>
              <w:t>стоматология хирургическая</w:t>
            </w:r>
            <w:r w:rsidR="00835409" w:rsidRPr="000344D8"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  <w:r w:rsidR="00B76891" w:rsidRPr="000344D8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433B86" w:rsidRPr="000344D8" w:rsidRDefault="003472AA" w:rsidP="001B7F4D">
            <w:pPr>
              <w:spacing w:after="60"/>
              <w:ind w:left="9" w:hanging="1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44D8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3</w:t>
            </w:r>
            <w:r w:rsidR="00433B86" w:rsidRPr="000344D8">
              <w:rPr>
                <w:rFonts w:ascii="Times New Roman" w:hAnsi="Times New Roman"/>
                <w:color w:val="000000"/>
                <w:sz w:val="18"/>
                <w:szCs w:val="18"/>
              </w:rPr>
              <w:t>.з</w:t>
            </w:r>
            <w:r w:rsidR="000060DE" w:rsidRPr="000344D8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 w:rsidR="00433B86" w:rsidRPr="000344D8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835409" w:rsidRPr="000344D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="00433B86" w:rsidRPr="000344D8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обеспечению внутреннего контроля качества и безопасности медицинской деятельности, критерии оценки качества медицинской помощи, стандарты и системы управления качеством медицинских услуг</w:t>
            </w:r>
            <w:r w:rsidR="00B76891" w:rsidRPr="000344D8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433B86" w:rsidRPr="000344D8" w:rsidRDefault="003472AA" w:rsidP="001B7F4D">
            <w:pPr>
              <w:spacing w:after="60"/>
              <w:ind w:left="9" w:hanging="1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344D8">
              <w:rPr>
                <w:rFonts w:ascii="Times New Roman" w:hAnsi="Times New Roman"/>
                <w:sz w:val="18"/>
                <w:szCs w:val="18"/>
              </w:rPr>
              <w:t>3</w:t>
            </w:r>
            <w:r w:rsidR="00433B86" w:rsidRPr="000344D8">
              <w:rPr>
                <w:rFonts w:ascii="Times New Roman" w:hAnsi="Times New Roman"/>
                <w:sz w:val="18"/>
                <w:szCs w:val="18"/>
              </w:rPr>
              <w:t>.з</w:t>
            </w:r>
            <w:r w:rsidR="000060DE" w:rsidRPr="000344D8">
              <w:rPr>
                <w:rFonts w:ascii="Times New Roman" w:hAnsi="Times New Roman"/>
                <w:sz w:val="18"/>
                <w:szCs w:val="18"/>
              </w:rPr>
              <w:t>7</w:t>
            </w:r>
            <w:r w:rsidR="00433B86" w:rsidRPr="000344D8">
              <w:rPr>
                <w:rFonts w:ascii="Times New Roman" w:hAnsi="Times New Roman"/>
                <w:sz w:val="18"/>
                <w:szCs w:val="18"/>
              </w:rPr>
              <w:t>.</w:t>
            </w:r>
            <w:r w:rsidR="00835409" w:rsidRPr="000344D8">
              <w:rPr>
                <w:rFonts w:ascii="Times New Roman" w:hAnsi="Times New Roman"/>
                <w:sz w:val="18"/>
                <w:szCs w:val="18"/>
              </w:rPr>
              <w:t> </w:t>
            </w:r>
            <w:r w:rsidR="00433B86" w:rsidRPr="000344D8">
              <w:rPr>
                <w:rFonts w:ascii="Times New Roman" w:hAnsi="Times New Roman"/>
                <w:sz w:val="18"/>
                <w:szCs w:val="18"/>
              </w:rPr>
              <w:t>Организация работы стоматологических кабинетов, оборудование и оснащение стоматологических кабинетов, отделений и поликлиник</w:t>
            </w:r>
            <w:r w:rsidR="00B76891" w:rsidRPr="000344D8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433B86" w:rsidRPr="000344D8" w:rsidRDefault="003472AA" w:rsidP="000060DE">
            <w:pPr>
              <w:spacing w:after="60"/>
              <w:ind w:left="9" w:hanging="1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44D8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="00433B86" w:rsidRPr="000344D8">
              <w:rPr>
                <w:rFonts w:ascii="Times New Roman" w:hAnsi="Times New Roman"/>
                <w:color w:val="000000"/>
                <w:sz w:val="18"/>
                <w:szCs w:val="18"/>
              </w:rPr>
              <w:t>.з</w:t>
            </w:r>
            <w:r w:rsidR="000060DE" w:rsidRPr="000344D8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 w:rsidR="00433B86" w:rsidRPr="000344D8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835409" w:rsidRPr="000344D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="00433B86" w:rsidRPr="000344D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Требования противопожарной безопасности, охраны труда и техники безопасности, порядок действия в чрезвычайных ситуациях, основы личной </w:t>
            </w:r>
            <w:r w:rsidR="009F765C" w:rsidRPr="000344D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безопасности и конфликтологии, </w:t>
            </w:r>
            <w:r w:rsidR="00433B86" w:rsidRPr="000344D8">
              <w:rPr>
                <w:rFonts w:ascii="Times New Roman" w:hAnsi="Times New Roman"/>
                <w:color w:val="000000"/>
                <w:sz w:val="18"/>
                <w:szCs w:val="18"/>
              </w:rPr>
              <w:t>правила внутреннего трудового распорядка</w:t>
            </w:r>
            <w:r w:rsidR="00B76891" w:rsidRPr="000344D8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5387" w:type="dxa"/>
          </w:tcPr>
          <w:p w:rsidR="003472AA" w:rsidRPr="000344D8" w:rsidRDefault="003472AA" w:rsidP="001B7F4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3.у1.</w:t>
            </w:r>
            <w:r w:rsidR="00CE2833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Определение признаков временной нетрудоспособности</w:t>
            </w:r>
            <w:r w:rsidR="0051154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472AA" w:rsidRPr="000344D8" w:rsidRDefault="003472AA" w:rsidP="001B7F4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3.у2.</w:t>
            </w:r>
            <w:r w:rsidR="00835409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Формирование в форме электронного документа или выдача в форме документа на бумажном носителе листка нетрудоспособности</w:t>
            </w:r>
            <w:r w:rsidR="008E3233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9D7690" w:rsidRPr="000344D8" w:rsidRDefault="003472AA" w:rsidP="001B7F4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3.у3.</w:t>
            </w:r>
            <w:r w:rsidR="00835409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Определение медицинских показаний для направления пациентов для прохождения медико-социальной экспертизы</w:t>
            </w:r>
            <w:r w:rsidR="00835409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472AA" w:rsidRPr="000344D8" w:rsidRDefault="003472AA" w:rsidP="001B7F4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3.у4.</w:t>
            </w:r>
            <w:r w:rsidR="00835409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Составление плана работы и отчета о работе</w:t>
            </w:r>
            <w:r w:rsidR="0051154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0060DE" w:rsidRPr="000344D8" w:rsidRDefault="003472AA" w:rsidP="001B7F4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3.у5.</w:t>
            </w:r>
            <w:r w:rsidR="00CE2833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2F0781" w:rsidRPr="000344D8">
              <w:rPr>
                <w:rFonts w:ascii="Times New Roman" w:hAnsi="Times New Roman" w:cs="Times New Roman"/>
                <w:sz w:val="18"/>
                <w:szCs w:val="18"/>
              </w:rPr>
              <w:t>Ведение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медицинской документации, в том числе в форме электронн</w:t>
            </w:r>
            <w:r w:rsidR="000D52D2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ых 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документ</w:t>
            </w:r>
            <w:r w:rsidR="000D52D2" w:rsidRPr="000344D8">
              <w:rPr>
                <w:rFonts w:ascii="Times New Roman" w:hAnsi="Times New Roman" w:cs="Times New Roman"/>
                <w:sz w:val="18"/>
                <w:szCs w:val="18"/>
              </w:rPr>
              <w:t>ов,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и контроль </w:t>
            </w:r>
            <w:r w:rsidR="00E27991" w:rsidRPr="000344D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CE2833" w:rsidRPr="000344D8">
              <w:rPr>
                <w:rFonts w:ascii="Times New Roman" w:hAnsi="Times New Roman" w:cs="Times New Roman"/>
                <w:sz w:val="18"/>
                <w:szCs w:val="18"/>
              </w:rPr>
              <w:t>го</w:t>
            </w:r>
            <w:r w:rsidR="00E27991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качества</w:t>
            </w:r>
            <w:r w:rsidR="002F0781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472AA" w:rsidRPr="000344D8" w:rsidRDefault="000060DE" w:rsidP="001B7F4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3.у6. </w:t>
            </w:r>
            <w:r w:rsidR="002F0781" w:rsidRPr="000344D8">
              <w:rPr>
                <w:rFonts w:ascii="Times New Roman" w:hAnsi="Times New Roman" w:cs="Times New Roman"/>
                <w:sz w:val="18"/>
                <w:szCs w:val="18"/>
              </w:rPr>
              <w:t>Оформление медицинской документации для направления пациентов на медико-социальную экспертизу в федеральные государственные учреждения медико-социальной экспертизы.</w:t>
            </w:r>
          </w:p>
          <w:p w:rsidR="003472AA" w:rsidRPr="000344D8" w:rsidRDefault="003472AA" w:rsidP="001B7F4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3.у</w:t>
            </w:r>
            <w:r w:rsidR="00CE2833" w:rsidRPr="000344D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CE2833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Проведение анализа медико-статистических показателей заболеваемости стоматологическими заболеваниями</w:t>
            </w:r>
            <w:r w:rsidR="00B76891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472AA" w:rsidRPr="000344D8" w:rsidRDefault="003472AA" w:rsidP="001B7F4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3.у</w:t>
            </w:r>
            <w:r w:rsidR="00CE2833" w:rsidRPr="000344D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CE2833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Обеспечение внутреннего контроля качества и безопасности медицинской деятельности</w:t>
            </w:r>
            <w:r w:rsidR="00B76891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472AA" w:rsidRPr="000344D8" w:rsidRDefault="003472AA" w:rsidP="001B7F4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  <w:r w:rsidR="0026432C" w:rsidRPr="000344D8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CE2833" w:rsidRPr="000344D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CE2833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Использование </w:t>
            </w:r>
            <w:r w:rsidR="00CE2833" w:rsidRPr="000344D8">
              <w:rPr>
                <w:rFonts w:ascii="Times New Roman" w:hAnsi="Times New Roman" w:cs="Times New Roman"/>
                <w:sz w:val="18"/>
                <w:szCs w:val="18"/>
              </w:rPr>
              <w:t xml:space="preserve">медицинской информационной системы, иных 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информационных систем в сфере здравоохранения</w:t>
            </w:r>
            <w:r w:rsidR="009F765C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472AA" w:rsidRPr="000344D8" w:rsidRDefault="003472AA" w:rsidP="001B7F4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3.у</w:t>
            </w:r>
            <w:r w:rsidR="00CE2833" w:rsidRPr="000344D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CE2833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Осуществление контроля за выполнением должностных обязанностей находящегося в распоряжении медицинского персонала</w:t>
            </w:r>
            <w:r w:rsidR="00B76891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472AA" w:rsidRPr="000344D8" w:rsidRDefault="003472AA" w:rsidP="001B7F4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3.у</w:t>
            </w:r>
            <w:r w:rsidR="00B76891" w:rsidRPr="000344D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E2833" w:rsidRPr="000344D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CE2833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Использование в работе персональных данных пациентов и сведений, составляющих врачебную тайну</w:t>
            </w:r>
            <w:r w:rsidR="00B76891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6A7292" w:rsidRPr="000344D8" w:rsidRDefault="003472AA" w:rsidP="001B7F4D">
            <w:pPr>
              <w:keepNext/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3.у1</w:t>
            </w:r>
            <w:r w:rsidR="00CE2833" w:rsidRPr="000344D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CE2833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Проведение анализа медико-статистических показателей стоматологической заболеваемости населения в обслуживаемой территории</w:t>
            </w:r>
            <w:r w:rsidR="00B76891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472AA" w:rsidRPr="000344D8" w:rsidRDefault="003472AA" w:rsidP="001B7F4D">
            <w:pPr>
              <w:keepNext/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3.у1</w:t>
            </w:r>
            <w:r w:rsidR="00CE2833" w:rsidRPr="000344D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CE2833" w:rsidRPr="00034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344D8">
              <w:rPr>
                <w:rFonts w:ascii="Times New Roman" w:hAnsi="Times New Roman" w:cs="Times New Roman"/>
                <w:sz w:val="18"/>
                <w:szCs w:val="18"/>
              </w:rPr>
              <w:t>Соблюдение правил внутреннего трудового распорядка, требования пожарной безопасности, охраны труда</w:t>
            </w:r>
            <w:r w:rsidR="00B76891" w:rsidRPr="000344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30" w:type="dxa"/>
          </w:tcPr>
          <w:p w:rsidR="00E27991" w:rsidRPr="00F25A32" w:rsidRDefault="00E27991" w:rsidP="001B7F4D">
            <w:pPr>
              <w:spacing w:after="60"/>
              <w:jc w:val="both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F25A3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3.о1.</w:t>
            </w:r>
            <w:r w:rsidR="00C963B2" w:rsidRPr="00F25A3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Проведение медицинск</w:t>
            </w:r>
            <w:r w:rsidR="00C963B2" w:rsidRPr="00F25A32">
              <w:rPr>
                <w:rFonts w:ascii="Times New Roman" w:hAnsi="Times New Roman" w:cs="Times New Roman"/>
                <w:sz w:val="18"/>
                <w:szCs w:val="18"/>
              </w:rPr>
              <w:t>их</w:t>
            </w: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 экспертиз</w:t>
            </w:r>
            <w:r w:rsidR="00C963B2"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 при оказании медицинской помощи</w:t>
            </w: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 по профилю «стоматология </w:t>
            </w:r>
            <w:r w:rsidR="00EB4F72" w:rsidRPr="00F25A32">
              <w:rPr>
                <w:rFonts w:ascii="Times New Roman" w:hAnsi="Times New Roman" w:cs="Times New Roman"/>
                <w:sz w:val="18"/>
                <w:szCs w:val="18"/>
              </w:rPr>
              <w:t>хирургическая</w:t>
            </w: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  <w:p w:rsidR="003C70F5" w:rsidRPr="00F25A32" w:rsidRDefault="003C70F5" w:rsidP="001B7F4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3.о</w:t>
            </w:r>
            <w:r w:rsidR="00E27991" w:rsidRPr="00F25A3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C963B2" w:rsidRPr="00F25A32">
              <w:rPr>
                <w:rFonts w:ascii="Times New Roman" w:hAnsi="Times New Roman" w:cs="Times New Roman"/>
                <w:sz w:val="18"/>
                <w:szCs w:val="18"/>
              </w:rPr>
              <w:t> Анализ медико-статистической информации, в</w:t>
            </w: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едение медицинской документации, в том числе в форме </w:t>
            </w:r>
            <w:r w:rsidR="000D52D2" w:rsidRPr="00F25A32">
              <w:rPr>
                <w:rFonts w:ascii="Times New Roman" w:hAnsi="Times New Roman" w:cs="Times New Roman"/>
                <w:sz w:val="18"/>
                <w:szCs w:val="18"/>
              </w:rPr>
              <w:t>эл</w:t>
            </w: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ектронн</w:t>
            </w:r>
            <w:r w:rsidR="000D52D2" w:rsidRPr="00F25A32">
              <w:rPr>
                <w:rFonts w:ascii="Times New Roman" w:hAnsi="Times New Roman" w:cs="Times New Roman"/>
                <w:sz w:val="18"/>
                <w:szCs w:val="18"/>
              </w:rPr>
              <w:t>ых</w:t>
            </w: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 документ</w:t>
            </w:r>
            <w:r w:rsidR="000D52D2" w:rsidRPr="00F25A32">
              <w:rPr>
                <w:rFonts w:ascii="Times New Roman" w:hAnsi="Times New Roman" w:cs="Times New Roman"/>
                <w:sz w:val="18"/>
                <w:szCs w:val="18"/>
              </w:rPr>
              <w:t>ов</w:t>
            </w:r>
            <w:r w:rsidR="009F765C" w:rsidRPr="00F25A3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C70F5" w:rsidRPr="00F25A32" w:rsidRDefault="003C70F5" w:rsidP="00E27991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3.о</w:t>
            </w:r>
            <w:r w:rsidR="00E27991" w:rsidRPr="00F25A3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C963B2" w:rsidRPr="00F25A3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9F765C" w:rsidRPr="00F25A32">
              <w:rPr>
                <w:rFonts w:ascii="Times New Roman" w:hAnsi="Times New Roman" w:cs="Times New Roman"/>
                <w:sz w:val="18"/>
                <w:szCs w:val="18"/>
              </w:rPr>
              <w:t>Организация деятельности находящегося в распоряжении медицинского персонала.</w:t>
            </w:r>
          </w:p>
        </w:tc>
      </w:tr>
      <w:tr w:rsidR="00C963B2" w:rsidRPr="002B68C8" w:rsidTr="00EE6385">
        <w:tc>
          <w:tcPr>
            <w:tcW w:w="2672" w:type="dxa"/>
          </w:tcPr>
          <w:p w:rsidR="00BC6F8B" w:rsidRPr="00F25A32" w:rsidRDefault="00BC6F8B" w:rsidP="00BA0281">
            <w:pPr>
              <w:spacing w:afterLines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25A3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ПК-4 Способен оказывать медицинскую помощь в экстренной форме</w:t>
            </w:r>
          </w:p>
        </w:tc>
        <w:tc>
          <w:tcPr>
            <w:tcW w:w="4127" w:type="dxa"/>
          </w:tcPr>
          <w:p w:rsidR="00BC6F8B" w:rsidRPr="00F25A32" w:rsidRDefault="00BC6F8B" w:rsidP="00E0317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4.з1.</w:t>
            </w:r>
            <w:r w:rsidR="00E0317D" w:rsidRPr="00F25A3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Принципы и методы оказания медицинской помощи в экстренной форме в соответствии с нормативными правовыми актами и клиническими рекомендациями.</w:t>
            </w:r>
          </w:p>
          <w:p w:rsidR="00BC6F8B" w:rsidRPr="00F25A32" w:rsidRDefault="00BC6F8B" w:rsidP="00E0317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4.з2.</w:t>
            </w:r>
            <w:r w:rsidR="00E0317D" w:rsidRPr="00F25A3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Клинические признаки состояний, требующих оказания медицинской помощи в экстренной форме. </w:t>
            </w:r>
          </w:p>
          <w:p w:rsidR="00BC6F8B" w:rsidRPr="00F25A32" w:rsidRDefault="00BC6F8B" w:rsidP="00E0317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4.з3.</w:t>
            </w:r>
            <w:r w:rsidR="00E0317D" w:rsidRPr="00F25A3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Факторы риска, представляющие непосредственную угрозу для собственной жизни и здоровья, жизни и здоровья пострадавшего (пострадавших) и окружающих лиц, методы устранения указанных факторов риска.</w:t>
            </w:r>
          </w:p>
          <w:p w:rsidR="00BC6F8B" w:rsidRPr="00F25A32" w:rsidRDefault="00BC6F8B" w:rsidP="00E0317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4.з4.</w:t>
            </w:r>
            <w:r w:rsidR="00E0317D" w:rsidRPr="00F25A3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Правила и порядок проведения первичного осмотра пациента (пострадавшего) при оказании медицинской помощи в экстренной форме при отсутствии сознания; остановке дыхания и (или) остановке кровообращения; нарушении проходимости дыхательных путей инородным телом и иных угрожающие жизни и здоровью нарушения дыхания; наружных кровотечениях; травмах, ранениях и поражениях, вызванных механическими, химическими, электрическими, термическими поражающими факторами, воздействием излучения; отравлениях; укусах или ужаливания ядовитых животных; судорожном приступе, сопровождающемся потерей сознания; острых психологических реакциях на стресс.</w:t>
            </w:r>
          </w:p>
          <w:p w:rsidR="00BC6F8B" w:rsidRPr="00F25A32" w:rsidRDefault="00BC6F8B" w:rsidP="00E0317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4.з5.</w:t>
            </w:r>
            <w:r w:rsidR="00E0317D" w:rsidRPr="00F25A3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 xml:space="preserve">Правила эффективной коммуникации с пациентами, окружающими людьми и медицинскими работниками при оказании </w:t>
            </w:r>
            <w:r w:rsidRPr="00F25A3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медицинской помощи в экстренной форме.</w:t>
            </w:r>
          </w:p>
          <w:p w:rsidR="00BC6F8B" w:rsidRPr="00F25A32" w:rsidRDefault="00BC6F8B" w:rsidP="00E0317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4.з6.</w:t>
            </w:r>
            <w:r w:rsidR="00E0317D" w:rsidRPr="00F25A3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Алгоритм обращения в службы спасения, в том числе вызова бригады скорой помощи.</w:t>
            </w:r>
          </w:p>
          <w:p w:rsidR="00BC6F8B" w:rsidRPr="00F25A32" w:rsidRDefault="00BC6F8B" w:rsidP="00E0317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4.з7.</w:t>
            </w:r>
            <w:r w:rsidR="00E0317D" w:rsidRPr="00F25A3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Принципы действия приборов для наружной электроимпульсной терапии (дефибрилляции).</w:t>
            </w:r>
          </w:p>
          <w:p w:rsidR="00BC6F8B" w:rsidRPr="00F25A32" w:rsidRDefault="00BC6F8B" w:rsidP="00E0317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4.з8.</w:t>
            </w:r>
            <w:r w:rsidR="00E0317D" w:rsidRPr="00F25A3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Правила выполнения наружной электроимпульсной терапии (дефибрилляции) с использованием автоматического наружного дефибриллятора.</w:t>
            </w:r>
          </w:p>
          <w:p w:rsidR="00BC6F8B" w:rsidRPr="00F25A32" w:rsidRDefault="00BC6F8B" w:rsidP="00E0317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4.з9.</w:t>
            </w:r>
            <w:r w:rsidR="00E0317D" w:rsidRPr="00F25A3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Медицинские показания и медицинские противопоказания к проведению реанимационных мероприятий.</w:t>
            </w:r>
          </w:p>
          <w:p w:rsidR="00BC6F8B" w:rsidRPr="00F25A32" w:rsidRDefault="00BC6F8B" w:rsidP="00E0317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4.з10.</w:t>
            </w:r>
            <w:r w:rsidR="00E0317D" w:rsidRPr="00F25A3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Правила проведения базовой сердечно-легочной реанимации.</w:t>
            </w:r>
          </w:p>
          <w:p w:rsidR="00BC6F8B" w:rsidRPr="00F25A32" w:rsidRDefault="00BC6F8B" w:rsidP="00E0317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4.з11.</w:t>
            </w:r>
            <w:r w:rsidR="00E0317D" w:rsidRPr="00F25A3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Методы обеспечения проходимости дыхательных путей.</w:t>
            </w:r>
          </w:p>
          <w:p w:rsidR="00BC6F8B" w:rsidRPr="00F25A32" w:rsidRDefault="00BC6F8B" w:rsidP="00E0317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4.з12.</w:t>
            </w:r>
            <w:r w:rsidR="00E0317D" w:rsidRPr="00F25A3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Правила остановки наружных кровотечений.</w:t>
            </w:r>
          </w:p>
          <w:p w:rsidR="00BC6F8B" w:rsidRPr="00F25A32" w:rsidRDefault="00BC6F8B" w:rsidP="00E0317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4.з13.</w:t>
            </w:r>
            <w:r w:rsidR="00E0317D" w:rsidRPr="00F25A3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Правила наложения повязок при оказании медицинской помощи в экстренной форме.</w:t>
            </w:r>
          </w:p>
          <w:p w:rsidR="00BC6F8B" w:rsidRPr="00F25A32" w:rsidRDefault="00BC6F8B" w:rsidP="00E0317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4.з14.</w:t>
            </w:r>
            <w:r w:rsidR="00E0317D" w:rsidRPr="00F25A3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Способы охлаждения при травмах, воздействиях излучения, высоких температур, химических веществ, укусах или ужаливаниях ядовитых животных; проведения термоизоляции и согревания при воздействии низких температур.</w:t>
            </w:r>
          </w:p>
          <w:p w:rsidR="00BC6F8B" w:rsidRPr="00F25A32" w:rsidRDefault="00BC6F8B" w:rsidP="00E0317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4.з15.</w:t>
            </w:r>
            <w:r w:rsidR="00E0317D" w:rsidRPr="00F25A3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Методы иммобилизации с использованием табельных и подручных средств.</w:t>
            </w:r>
          </w:p>
          <w:p w:rsidR="00BC6F8B" w:rsidRPr="00F25A32" w:rsidRDefault="00BC6F8B" w:rsidP="00E0317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4.з16.</w:t>
            </w:r>
            <w:r w:rsidR="00E0317D" w:rsidRPr="00F25A3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Правила использования средств индивидуальной защиты при оказании медицинской помощи в экстренной форме.</w:t>
            </w:r>
          </w:p>
          <w:p w:rsidR="00BC6F8B" w:rsidRPr="00F25A32" w:rsidRDefault="00BC6F8B" w:rsidP="00E0317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4.з17.</w:t>
            </w:r>
            <w:r w:rsidR="00E0317D" w:rsidRPr="00F25A3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Правила и порядок проведения мониторинга состояния пациента при оказании медицинской помощи в экстренной форме, порядок передачи пациента бригаде скорой помощи.</w:t>
            </w:r>
          </w:p>
        </w:tc>
        <w:tc>
          <w:tcPr>
            <w:tcW w:w="5387" w:type="dxa"/>
          </w:tcPr>
          <w:p w:rsidR="00BC6F8B" w:rsidRPr="00F25A32" w:rsidRDefault="00BC6F8B" w:rsidP="00E0317D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A3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4.у1.</w:t>
            </w:r>
            <w:r w:rsidR="00687373" w:rsidRPr="00F25A3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Диагностика состояний, требующих оказания медицинской помощи в экстренной форме.</w:t>
            </w:r>
          </w:p>
          <w:p w:rsidR="00BC6F8B" w:rsidRPr="00F25A32" w:rsidRDefault="00BC6F8B" w:rsidP="00E0317D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4.у2.</w:t>
            </w:r>
            <w:r w:rsidR="00687373" w:rsidRPr="00F25A3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Определение факторов, представляющих непосредственную угрозу для собственной жизни и здоровья, жизни и здоровья пострадавшего (пострадавших) и окружающих лиц.</w:t>
            </w:r>
          </w:p>
          <w:p w:rsidR="00BC6F8B" w:rsidRPr="00F25A32" w:rsidRDefault="00BC6F8B" w:rsidP="00E0317D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4.у3.</w:t>
            </w:r>
            <w:r w:rsidR="00687373" w:rsidRPr="00F25A3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Устранение факторов, представляющих непосредственную угрозу для жизни и здоровья пострадавшего (пострадавших), а также участников оказания медицинской помощи в экстренной форме и окружающих лиц, в том числе предотвращение дополнительного травмирования пострадавшего (пострадавших).</w:t>
            </w:r>
          </w:p>
          <w:p w:rsidR="00BC6F8B" w:rsidRPr="00F25A32" w:rsidRDefault="00BC6F8B" w:rsidP="00E0317D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4.у4.</w:t>
            </w:r>
            <w:r w:rsidR="00687373" w:rsidRPr="00F25A3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Обеспечение собственной безопасности, в том числе с использованием средств индивидуальной защиты.</w:t>
            </w:r>
          </w:p>
          <w:p w:rsidR="00BC6F8B" w:rsidRPr="00F25A32" w:rsidRDefault="00BC6F8B" w:rsidP="00E0317D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4.у5.</w:t>
            </w:r>
            <w:r w:rsidR="00687373" w:rsidRPr="00F25A3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Вызов скорой медицинской помощи, перемещение, транспортировка пострадавшего, передача пострадавшего выездной бригаде скорой медицинской помощи.</w:t>
            </w:r>
          </w:p>
          <w:p w:rsidR="00BC6F8B" w:rsidRPr="00F25A32" w:rsidRDefault="00BC6F8B" w:rsidP="00E0317D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4.у6.</w:t>
            </w:r>
            <w:r w:rsidR="00687373" w:rsidRPr="00F25A3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Оценка количества пострадавших.</w:t>
            </w:r>
          </w:p>
          <w:p w:rsidR="00BC6F8B" w:rsidRPr="00F25A32" w:rsidRDefault="00BC6F8B" w:rsidP="00E0317D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4.у7.</w:t>
            </w:r>
            <w:r w:rsidR="00687373" w:rsidRPr="00F25A3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Устное информирование пострадавшего и окружающих лиц о готовности оказывать медицинскую помощь в экстренной форме, а также о начале проведения мероприятий по оказанию медицинской помощи в экстренной форме.</w:t>
            </w:r>
          </w:p>
          <w:p w:rsidR="00BC6F8B" w:rsidRPr="00F25A32" w:rsidRDefault="00BC6F8B" w:rsidP="00E0317D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4.у8.</w:t>
            </w:r>
            <w:r w:rsidR="00687373" w:rsidRPr="00F25A3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Осуществление эффективной коммуникации с пациентом, окружающими людьми и медицинскими работниками, в том числе бригадой скорой помощи при оказании медицинской помощи в экстренной форме.</w:t>
            </w:r>
          </w:p>
          <w:p w:rsidR="00BC6F8B" w:rsidRPr="00F25A32" w:rsidRDefault="00BC6F8B" w:rsidP="00E0317D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4.у9.</w:t>
            </w:r>
            <w:r w:rsidR="00687373" w:rsidRPr="00F25A3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Устранение воздействия повреждающих факторов на пострадавшего.</w:t>
            </w:r>
          </w:p>
          <w:p w:rsidR="00BC6F8B" w:rsidRPr="00F25A32" w:rsidRDefault="00BC6F8B" w:rsidP="00E0317D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4.у10.</w:t>
            </w:r>
            <w:r w:rsidR="00687373" w:rsidRPr="00F25A3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Извлечение пострадавшего из транспортного средства или других труднодоступных мест.</w:t>
            </w:r>
          </w:p>
          <w:p w:rsidR="00BC6F8B" w:rsidRPr="00F25A32" w:rsidRDefault="00BC6F8B" w:rsidP="00E0317D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A3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4.у11.</w:t>
            </w:r>
            <w:r w:rsidR="00687373" w:rsidRPr="00F25A3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Перемещение пострадавшего в безопасное место.</w:t>
            </w:r>
          </w:p>
          <w:p w:rsidR="00BC6F8B" w:rsidRPr="00F25A32" w:rsidRDefault="00BC6F8B" w:rsidP="00E0317D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4.у12.</w:t>
            </w:r>
            <w:r w:rsidR="00687373" w:rsidRPr="00F25A3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Обеспечение проходимости дыхательных путей при их закупорке инородным телом.</w:t>
            </w:r>
          </w:p>
          <w:p w:rsidR="00BC6F8B" w:rsidRPr="00F25A32" w:rsidRDefault="00BC6F8B" w:rsidP="00E0317D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4.у13.</w:t>
            </w:r>
            <w:r w:rsidR="00687373" w:rsidRPr="00F25A3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Проведение первичного осмотра пациента при состояниях, требующих оказания медицинской помощи в экстренной форме.</w:t>
            </w:r>
          </w:p>
          <w:p w:rsidR="00BC6F8B" w:rsidRPr="00F25A32" w:rsidRDefault="00BC6F8B" w:rsidP="00E0317D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4.у14.</w:t>
            </w:r>
            <w:r w:rsidR="00687373" w:rsidRPr="00F25A3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Осуществление мероприятий по временной остановке наружного кровотечения, в том числе прямым давлением на рану, наложением давящей повязки (в том числе с фиксацией инородного тела), наложением кровоостанавливающего жгута.</w:t>
            </w:r>
          </w:p>
          <w:p w:rsidR="00BC6F8B" w:rsidRPr="00F25A32" w:rsidRDefault="00BC6F8B" w:rsidP="00E0317D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4.у15.</w:t>
            </w:r>
            <w:r w:rsidR="00687373" w:rsidRPr="00F25A3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Определение наличия признаков жизни у пострадавшего (наличие сознания, наличие дыхания с помощью слуха, зрения и осязания).</w:t>
            </w:r>
          </w:p>
          <w:p w:rsidR="00BC6F8B" w:rsidRPr="00F25A32" w:rsidRDefault="00BC6F8B" w:rsidP="00E0317D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4.у16.</w:t>
            </w:r>
            <w:r w:rsidR="00687373" w:rsidRPr="00F25A3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Проведение сердечно-легочной реанимации и поддержание проходимости дыхательных путей.</w:t>
            </w:r>
          </w:p>
          <w:p w:rsidR="00BC6F8B" w:rsidRPr="00F25A32" w:rsidRDefault="00BC6F8B" w:rsidP="00E0317D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4.у17.</w:t>
            </w:r>
            <w:r w:rsidR="00687373" w:rsidRPr="00F25A3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Использование автоматического наружного дефибриллятора.</w:t>
            </w:r>
          </w:p>
          <w:p w:rsidR="00BC6F8B" w:rsidRPr="00F25A32" w:rsidRDefault="00BC6F8B" w:rsidP="00E0317D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4.у18.</w:t>
            </w:r>
            <w:r w:rsidR="00687373" w:rsidRPr="00F25A3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Наложение окклюзионной (герметизирующей) повязки при ранении грудной клетки.</w:t>
            </w:r>
          </w:p>
          <w:p w:rsidR="00BC6F8B" w:rsidRPr="00F25A32" w:rsidRDefault="00BC6F8B" w:rsidP="00E0317D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4.у19.</w:t>
            </w:r>
            <w:r w:rsidR="00687373" w:rsidRPr="00F25A3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Промывание желудка.</w:t>
            </w:r>
          </w:p>
          <w:p w:rsidR="00BC6F8B" w:rsidRPr="00F25A32" w:rsidRDefault="00BC6F8B" w:rsidP="00E0317D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4.у20.</w:t>
            </w:r>
            <w:r w:rsidR="00687373" w:rsidRPr="00F25A3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Охлаждение при травмах, воздействиях излучения, высоких температур, химических веществ, укусах или ужаливаниях ядовитых животных.</w:t>
            </w:r>
          </w:p>
          <w:p w:rsidR="00BC6F8B" w:rsidRPr="00F25A32" w:rsidRDefault="00BC6F8B" w:rsidP="00E0317D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4.у21.</w:t>
            </w:r>
            <w:r w:rsidR="00687373" w:rsidRPr="00F25A3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Проведение термоизоляции и согревания при воздействии низких температур.</w:t>
            </w:r>
          </w:p>
          <w:p w:rsidR="00BC6F8B" w:rsidRPr="00F25A32" w:rsidRDefault="00BC6F8B" w:rsidP="00E0317D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4.у22.</w:t>
            </w:r>
            <w:r w:rsidR="00687373" w:rsidRPr="00F25A3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Проведение иммобилизации (обездвиживания) с использованием медицинских изделий или подручных средств; аутоиммобилизация или обездвиживание руками травмированных частей тела.</w:t>
            </w:r>
          </w:p>
          <w:p w:rsidR="00BC6F8B" w:rsidRPr="00F25A32" w:rsidRDefault="00BC6F8B" w:rsidP="00E0317D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4.у23.</w:t>
            </w:r>
            <w:r w:rsidR="00687373" w:rsidRPr="00F25A3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Предотвращение дополнительного травмирования головы при судорожном приступе, сопровождающемся потерей сознания.</w:t>
            </w:r>
          </w:p>
          <w:p w:rsidR="00BC6F8B" w:rsidRPr="00F25A32" w:rsidRDefault="00BC6F8B" w:rsidP="00E0317D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4.у24.</w:t>
            </w:r>
            <w:r w:rsidR="00687373" w:rsidRPr="00F25A3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Придание и поддержание оптимального положения тела пострадавшего в зависимости от его состояния.</w:t>
            </w:r>
          </w:p>
          <w:p w:rsidR="00BC6F8B" w:rsidRPr="00F25A32" w:rsidRDefault="00BC6F8B" w:rsidP="00E0317D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4.у25.</w:t>
            </w:r>
            <w:r w:rsidR="00687373" w:rsidRPr="00F25A3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Осуществление контроля состояния пострадавшего (наличия сознания, дыхания, кровообращения и отсутствия наружного кровотечения), оказание пострадавшему психологической поддержки.</w:t>
            </w:r>
          </w:p>
          <w:p w:rsidR="00BC6F8B" w:rsidRPr="00F25A32" w:rsidRDefault="00BC6F8B" w:rsidP="00E0317D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4.у26.</w:t>
            </w:r>
            <w:r w:rsidR="00687373" w:rsidRPr="00F25A32">
              <w:rPr>
                <w:rFonts w:ascii="Times New Roman" w:hAnsi="Times New Roman" w:cs="Times New Roman"/>
                <w:sz w:val="18"/>
                <w:szCs w:val="18"/>
              </w:rPr>
              <w:t> П</w:t>
            </w: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рименение лекарственных препаратов и медицинских изделий при оказании медицинской помощи в экстренной форме.</w:t>
            </w:r>
          </w:p>
        </w:tc>
        <w:tc>
          <w:tcPr>
            <w:tcW w:w="2830" w:type="dxa"/>
          </w:tcPr>
          <w:p w:rsidR="00BC6F8B" w:rsidRPr="00F25A32" w:rsidRDefault="00BC6F8B" w:rsidP="00E0317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A3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4.о1.</w:t>
            </w:r>
            <w:r w:rsidR="00687373" w:rsidRPr="00F25A3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Распознавание состояний, представляющих угрозу жизни пациента (в том числе нарушение жизненно важных функций организма человека (кровообращения и (или) дыхания)), требующих оказания медицинской помощи в экстренной форме.</w:t>
            </w:r>
          </w:p>
          <w:p w:rsidR="00BC6F8B" w:rsidRPr="00F25A32" w:rsidRDefault="00BC6F8B" w:rsidP="00E0317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4.о2.</w:t>
            </w:r>
            <w:r w:rsidR="00687373" w:rsidRPr="00F25A3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Проведение оценки обстановки и обеспечение безопасных условий для оказания медицинской помощи в экстренной форме</w:t>
            </w:r>
            <w:r w:rsidR="0026432C" w:rsidRPr="00F25A3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C6F8B" w:rsidRPr="002B68C8" w:rsidRDefault="00BC6F8B" w:rsidP="00E0317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4.о3.</w:t>
            </w:r>
            <w:r w:rsidR="00687373" w:rsidRPr="00F25A3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25A32">
              <w:rPr>
                <w:rFonts w:ascii="Times New Roman" w:hAnsi="Times New Roman" w:cs="Times New Roman"/>
                <w:sz w:val="18"/>
                <w:szCs w:val="18"/>
              </w:rPr>
              <w:t>Оказание медицинской помощи в экстренной форме при состояниях, представляющих угрозу жизни, в том числе клинической смерти (остановка жизненно важных функций организма человека – кровообращения и (или) дыхания).</w:t>
            </w:r>
          </w:p>
        </w:tc>
      </w:tr>
    </w:tbl>
    <w:p w:rsidR="00C679E5" w:rsidRDefault="00647133" w:rsidP="00CC649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br w:type="textWrapping" w:clear="all"/>
      </w:r>
    </w:p>
    <w:p w:rsidR="00C679E5" w:rsidRDefault="00C679E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br w:type="page"/>
      </w:r>
    </w:p>
    <w:p w:rsidR="00C679E5" w:rsidRPr="002B68C8" w:rsidRDefault="00C679E5" w:rsidP="00C679E5">
      <w:pPr>
        <w:keepNext/>
        <w:pageBreakBefore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B68C8">
        <w:rPr>
          <w:rFonts w:ascii="Times New Roman" w:hAnsi="Times New Roman" w:cs="Times New Roman"/>
          <w:b/>
          <w:bCs/>
          <w:sz w:val="28"/>
          <w:szCs w:val="28"/>
        </w:rPr>
        <w:lastRenderedPageBreak/>
        <w:t>5. Учебный план</w:t>
      </w:r>
      <w:r w:rsidRPr="00F21AAB">
        <w:rPr>
          <w:rStyle w:val="a6"/>
          <w:rFonts w:ascii="Times New Roman" w:hAnsi="Times New Roman" w:cs="Times New Roman"/>
          <w:bCs/>
          <w:sz w:val="28"/>
          <w:szCs w:val="28"/>
        </w:rPr>
        <w:footnoteReference w:id="5"/>
      </w:r>
    </w:p>
    <w:p w:rsidR="00C679E5" w:rsidRPr="00ED5950" w:rsidRDefault="00C679E5" w:rsidP="00C679E5">
      <w:pPr>
        <w:pStyle w:val="Default"/>
        <w:keepNext/>
        <w:ind w:right="-31"/>
        <w:jc w:val="right"/>
        <w:rPr>
          <w:bCs/>
          <w:color w:val="auto"/>
        </w:rPr>
      </w:pPr>
      <w:r w:rsidRPr="00ED5950">
        <w:rPr>
          <w:bCs/>
          <w:color w:val="auto"/>
        </w:rPr>
        <w:t>Таблица 2</w:t>
      </w:r>
    </w:p>
    <w:tbl>
      <w:tblPr>
        <w:tblStyle w:val="a8"/>
        <w:tblW w:w="5017" w:type="pct"/>
        <w:tblLook w:val="04A0"/>
      </w:tblPr>
      <w:tblGrid>
        <w:gridCol w:w="575"/>
        <w:gridCol w:w="8773"/>
        <w:gridCol w:w="581"/>
        <w:gridCol w:w="584"/>
        <w:gridCol w:w="581"/>
        <w:gridCol w:w="1450"/>
        <w:gridCol w:w="1594"/>
        <w:gridCol w:w="581"/>
        <w:gridCol w:w="575"/>
      </w:tblGrid>
      <w:tr w:rsidR="00C679E5" w:rsidRPr="00AF171D" w:rsidTr="00457CD5">
        <w:trPr>
          <w:trHeight w:val="248"/>
          <w:tblHeader/>
        </w:trPr>
        <w:tc>
          <w:tcPr>
            <w:tcW w:w="188" w:type="pct"/>
            <w:vMerge w:val="restart"/>
            <w:vAlign w:val="center"/>
          </w:tcPr>
          <w:p w:rsidR="00C679E5" w:rsidRPr="006E4B02" w:rsidRDefault="00C679E5" w:rsidP="00BE17A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6E4B02">
              <w:rPr>
                <w:bCs/>
                <w:color w:val="auto"/>
                <w:sz w:val="20"/>
                <w:szCs w:val="20"/>
              </w:rPr>
              <w:t>№ п/п</w:t>
            </w:r>
          </w:p>
        </w:tc>
        <w:tc>
          <w:tcPr>
            <w:tcW w:w="2868" w:type="pct"/>
            <w:vMerge w:val="restart"/>
            <w:vAlign w:val="center"/>
          </w:tcPr>
          <w:p w:rsidR="00C679E5" w:rsidRPr="006E4B02" w:rsidRDefault="00C679E5" w:rsidP="00BE17A8">
            <w:pPr>
              <w:pStyle w:val="Default"/>
              <w:ind w:right="-102"/>
              <w:jc w:val="center"/>
              <w:rPr>
                <w:bCs/>
                <w:color w:val="auto"/>
                <w:sz w:val="20"/>
                <w:szCs w:val="20"/>
              </w:rPr>
            </w:pPr>
            <w:r w:rsidRPr="006E4B02">
              <w:rPr>
                <w:bCs/>
                <w:color w:val="auto"/>
                <w:spacing w:val="-3"/>
                <w:sz w:val="20"/>
                <w:szCs w:val="20"/>
              </w:rPr>
              <w:t>Наименования модулей</w:t>
            </w:r>
            <w:r w:rsidRPr="006E4B02">
              <w:rPr>
                <w:bCs/>
                <w:color w:val="auto"/>
                <w:sz w:val="20"/>
                <w:szCs w:val="20"/>
              </w:rPr>
              <w:t>, тем, разделов практики</w:t>
            </w:r>
          </w:p>
        </w:tc>
        <w:tc>
          <w:tcPr>
            <w:tcW w:w="1945" w:type="pct"/>
            <w:gridSpan w:val="7"/>
            <w:vAlign w:val="center"/>
          </w:tcPr>
          <w:p w:rsidR="00C679E5" w:rsidRPr="006E4B02" w:rsidRDefault="00C679E5" w:rsidP="00BE17A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6E4B02">
              <w:rPr>
                <w:bCs/>
                <w:color w:val="auto"/>
                <w:sz w:val="20"/>
                <w:szCs w:val="20"/>
              </w:rPr>
              <w:t>Количество часов (трудоемкость)</w:t>
            </w:r>
          </w:p>
        </w:tc>
      </w:tr>
      <w:tr w:rsidR="00C679E5" w:rsidRPr="00AF171D" w:rsidTr="002E5B27">
        <w:trPr>
          <w:cantSplit/>
          <w:trHeight w:val="269"/>
          <w:tblHeader/>
        </w:trPr>
        <w:tc>
          <w:tcPr>
            <w:tcW w:w="188" w:type="pct"/>
            <w:vMerge/>
            <w:vAlign w:val="center"/>
          </w:tcPr>
          <w:p w:rsidR="00C679E5" w:rsidRPr="006E4B02" w:rsidRDefault="00C679E5" w:rsidP="00BE17A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2868" w:type="pct"/>
            <w:vMerge/>
            <w:vAlign w:val="center"/>
          </w:tcPr>
          <w:p w:rsidR="00C679E5" w:rsidRPr="006E4B02" w:rsidRDefault="00C679E5" w:rsidP="00BE17A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90" w:type="pct"/>
            <w:vMerge w:val="restart"/>
            <w:tcMar>
              <w:left w:w="28" w:type="dxa"/>
            </w:tcMar>
            <w:textDirection w:val="btLr"/>
            <w:vAlign w:val="center"/>
          </w:tcPr>
          <w:p w:rsidR="00C679E5" w:rsidRPr="006E4B02" w:rsidRDefault="00C679E5" w:rsidP="00BE17A8">
            <w:pPr>
              <w:pStyle w:val="Default"/>
              <w:ind w:left="113" w:right="113"/>
              <w:jc w:val="center"/>
              <w:rPr>
                <w:bCs/>
                <w:color w:val="auto"/>
                <w:sz w:val="20"/>
                <w:szCs w:val="20"/>
              </w:rPr>
            </w:pPr>
            <w:r w:rsidRPr="006E4B02">
              <w:rPr>
                <w:bCs/>
                <w:color w:val="auto"/>
                <w:sz w:val="20"/>
                <w:szCs w:val="20"/>
              </w:rPr>
              <w:t>всего</w:t>
            </w:r>
          </w:p>
        </w:tc>
        <w:tc>
          <w:tcPr>
            <w:tcW w:w="1754" w:type="pct"/>
            <w:gridSpan w:val="6"/>
            <w:vAlign w:val="center"/>
          </w:tcPr>
          <w:p w:rsidR="00C679E5" w:rsidRPr="006E4B02" w:rsidRDefault="00C679E5" w:rsidP="00BE17A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6E4B02">
              <w:rPr>
                <w:bCs/>
                <w:color w:val="auto"/>
                <w:sz w:val="20"/>
                <w:szCs w:val="20"/>
              </w:rPr>
              <w:t>в том числе по видам учебной деятельности</w:t>
            </w:r>
          </w:p>
        </w:tc>
      </w:tr>
      <w:tr w:rsidR="00C679E5" w:rsidRPr="00AF171D" w:rsidTr="009721F0">
        <w:trPr>
          <w:cantSplit/>
          <w:trHeight w:val="260"/>
          <w:tblHeader/>
        </w:trPr>
        <w:tc>
          <w:tcPr>
            <w:tcW w:w="188" w:type="pct"/>
            <w:vMerge/>
            <w:vAlign w:val="center"/>
          </w:tcPr>
          <w:p w:rsidR="00C679E5" w:rsidRPr="006E4B02" w:rsidRDefault="00C679E5" w:rsidP="00BE17A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2868" w:type="pct"/>
            <w:vMerge/>
            <w:vAlign w:val="center"/>
          </w:tcPr>
          <w:p w:rsidR="00C679E5" w:rsidRPr="006E4B02" w:rsidRDefault="00C679E5" w:rsidP="00BE17A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90" w:type="pct"/>
            <w:vMerge/>
            <w:vAlign w:val="center"/>
          </w:tcPr>
          <w:p w:rsidR="00C679E5" w:rsidRPr="006E4B02" w:rsidRDefault="00C679E5" w:rsidP="00BE17A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91" w:type="pct"/>
            <w:vMerge w:val="restart"/>
            <w:textDirection w:val="btLr"/>
            <w:vAlign w:val="center"/>
          </w:tcPr>
          <w:p w:rsidR="00C679E5" w:rsidRPr="006E4B02" w:rsidRDefault="00C679E5" w:rsidP="00BE17A8">
            <w:pPr>
              <w:pStyle w:val="Default"/>
              <w:ind w:left="113" w:right="113"/>
              <w:jc w:val="center"/>
              <w:rPr>
                <w:bCs/>
                <w:color w:val="auto"/>
                <w:sz w:val="20"/>
                <w:szCs w:val="20"/>
              </w:rPr>
            </w:pPr>
            <w:r w:rsidRPr="006E4B02">
              <w:rPr>
                <w:bCs/>
                <w:color w:val="auto"/>
                <w:sz w:val="20"/>
                <w:szCs w:val="20"/>
              </w:rPr>
              <w:t>лекции</w:t>
            </w:r>
          </w:p>
        </w:tc>
        <w:tc>
          <w:tcPr>
            <w:tcW w:w="1185" w:type="pct"/>
            <w:gridSpan w:val="3"/>
            <w:vAlign w:val="center"/>
          </w:tcPr>
          <w:p w:rsidR="00C679E5" w:rsidRPr="006E4B02" w:rsidRDefault="00C679E5" w:rsidP="00BE17A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6E4B02">
              <w:rPr>
                <w:bCs/>
                <w:color w:val="auto"/>
                <w:sz w:val="20"/>
                <w:szCs w:val="20"/>
              </w:rPr>
              <w:t>занятия семинарского типа</w:t>
            </w:r>
            <w:r w:rsidR="002E5B27" w:rsidRPr="006E4B02">
              <w:rPr>
                <w:bCs/>
                <w:color w:val="auto"/>
                <w:sz w:val="20"/>
                <w:szCs w:val="20"/>
              </w:rPr>
              <w:t>*</w:t>
            </w:r>
          </w:p>
        </w:tc>
        <w:tc>
          <w:tcPr>
            <w:tcW w:w="190" w:type="pct"/>
            <w:vMerge w:val="restart"/>
            <w:tcMar>
              <w:left w:w="28" w:type="dxa"/>
            </w:tcMar>
            <w:textDirection w:val="btLr"/>
            <w:vAlign w:val="center"/>
          </w:tcPr>
          <w:p w:rsidR="00C679E5" w:rsidRPr="006E4B02" w:rsidRDefault="00C679E5" w:rsidP="00BE17A8">
            <w:pPr>
              <w:pStyle w:val="Default"/>
              <w:ind w:left="113" w:right="113"/>
              <w:jc w:val="center"/>
              <w:rPr>
                <w:bCs/>
                <w:color w:val="auto"/>
                <w:sz w:val="20"/>
                <w:szCs w:val="20"/>
              </w:rPr>
            </w:pPr>
            <w:r w:rsidRPr="006E4B02">
              <w:rPr>
                <w:bCs/>
                <w:color w:val="auto"/>
                <w:sz w:val="20"/>
                <w:szCs w:val="20"/>
              </w:rPr>
              <w:t>практика</w:t>
            </w:r>
          </w:p>
        </w:tc>
        <w:tc>
          <w:tcPr>
            <w:tcW w:w="188" w:type="pct"/>
            <w:vMerge w:val="restart"/>
            <w:tcMar>
              <w:left w:w="28" w:type="dxa"/>
            </w:tcMar>
            <w:textDirection w:val="btLr"/>
            <w:vAlign w:val="center"/>
          </w:tcPr>
          <w:p w:rsidR="00C679E5" w:rsidRPr="006E4B02" w:rsidRDefault="00C679E5" w:rsidP="00BE17A8">
            <w:pPr>
              <w:pStyle w:val="Default"/>
              <w:ind w:left="113" w:right="113"/>
              <w:jc w:val="center"/>
              <w:rPr>
                <w:bCs/>
                <w:color w:val="auto"/>
                <w:sz w:val="20"/>
                <w:szCs w:val="20"/>
              </w:rPr>
            </w:pPr>
            <w:r w:rsidRPr="006E4B02">
              <w:rPr>
                <w:bCs/>
                <w:color w:val="auto"/>
                <w:sz w:val="20"/>
                <w:szCs w:val="20"/>
              </w:rPr>
              <w:t>аттестация</w:t>
            </w:r>
          </w:p>
        </w:tc>
      </w:tr>
      <w:tr w:rsidR="00C679E5" w:rsidRPr="00AF171D" w:rsidTr="009721F0">
        <w:trPr>
          <w:cantSplit/>
          <w:trHeight w:val="265"/>
          <w:tblHeader/>
        </w:trPr>
        <w:tc>
          <w:tcPr>
            <w:tcW w:w="188" w:type="pct"/>
            <w:vMerge/>
            <w:vAlign w:val="center"/>
          </w:tcPr>
          <w:p w:rsidR="00C679E5" w:rsidRPr="006E4B02" w:rsidRDefault="00C679E5" w:rsidP="00BE17A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2868" w:type="pct"/>
            <w:vMerge/>
            <w:vAlign w:val="center"/>
          </w:tcPr>
          <w:p w:rsidR="00C679E5" w:rsidRPr="006E4B02" w:rsidRDefault="00C679E5" w:rsidP="00BE17A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90" w:type="pct"/>
            <w:vMerge/>
            <w:vAlign w:val="center"/>
          </w:tcPr>
          <w:p w:rsidR="00C679E5" w:rsidRPr="006E4B02" w:rsidRDefault="00C679E5" w:rsidP="00BE17A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91" w:type="pct"/>
            <w:vMerge/>
            <w:tcMar>
              <w:left w:w="28" w:type="dxa"/>
            </w:tcMar>
            <w:textDirection w:val="btLr"/>
            <w:vAlign w:val="center"/>
          </w:tcPr>
          <w:p w:rsidR="00C679E5" w:rsidRPr="006E4B02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</w:p>
        </w:tc>
        <w:tc>
          <w:tcPr>
            <w:tcW w:w="190" w:type="pct"/>
            <w:vMerge w:val="restart"/>
            <w:tcMar>
              <w:left w:w="28" w:type="dxa"/>
            </w:tcMar>
            <w:textDirection w:val="btLr"/>
            <w:vAlign w:val="center"/>
          </w:tcPr>
          <w:p w:rsidR="00C679E5" w:rsidRPr="006E4B02" w:rsidRDefault="00C679E5" w:rsidP="00BE17A8">
            <w:pPr>
              <w:pStyle w:val="Default"/>
              <w:ind w:left="113" w:right="113"/>
              <w:jc w:val="center"/>
              <w:rPr>
                <w:bCs/>
                <w:color w:val="auto"/>
                <w:sz w:val="20"/>
                <w:szCs w:val="20"/>
              </w:rPr>
            </w:pPr>
            <w:r w:rsidRPr="006E4B02">
              <w:rPr>
                <w:bCs/>
                <w:color w:val="auto"/>
                <w:sz w:val="20"/>
                <w:szCs w:val="20"/>
              </w:rPr>
              <w:t>всего</w:t>
            </w:r>
          </w:p>
        </w:tc>
        <w:tc>
          <w:tcPr>
            <w:tcW w:w="995" w:type="pct"/>
            <w:gridSpan w:val="2"/>
            <w:vAlign w:val="center"/>
          </w:tcPr>
          <w:p w:rsidR="00C679E5" w:rsidRPr="006E4B02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в том числе</w:t>
            </w:r>
          </w:p>
        </w:tc>
        <w:tc>
          <w:tcPr>
            <w:tcW w:w="190" w:type="pct"/>
            <w:vMerge/>
            <w:textDirection w:val="btLr"/>
            <w:vAlign w:val="center"/>
          </w:tcPr>
          <w:p w:rsidR="00C679E5" w:rsidRPr="006E4B02" w:rsidRDefault="00C679E5" w:rsidP="00BE17A8">
            <w:pPr>
              <w:pStyle w:val="Default"/>
              <w:ind w:left="113" w:right="113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88" w:type="pct"/>
            <w:vMerge/>
            <w:textDirection w:val="btLr"/>
            <w:vAlign w:val="center"/>
          </w:tcPr>
          <w:p w:rsidR="00C679E5" w:rsidRPr="006E4B02" w:rsidRDefault="00C679E5" w:rsidP="00BE17A8">
            <w:pPr>
              <w:pStyle w:val="Default"/>
              <w:ind w:left="113" w:right="113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</w:tr>
      <w:tr w:rsidR="00C679E5" w:rsidRPr="00AF171D" w:rsidTr="009721F0">
        <w:trPr>
          <w:cantSplit/>
          <w:trHeight w:val="58"/>
          <w:tblHeader/>
        </w:trPr>
        <w:tc>
          <w:tcPr>
            <w:tcW w:w="188" w:type="pct"/>
            <w:vMerge/>
            <w:vAlign w:val="center"/>
          </w:tcPr>
          <w:p w:rsidR="00C679E5" w:rsidRPr="006E4B02" w:rsidRDefault="00C679E5" w:rsidP="00BE17A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2868" w:type="pct"/>
            <w:vMerge/>
            <w:vAlign w:val="center"/>
          </w:tcPr>
          <w:p w:rsidR="00C679E5" w:rsidRPr="006E4B02" w:rsidRDefault="00C679E5" w:rsidP="00BE17A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90" w:type="pct"/>
            <w:vMerge/>
            <w:vAlign w:val="center"/>
          </w:tcPr>
          <w:p w:rsidR="00C679E5" w:rsidRPr="006E4B02" w:rsidRDefault="00C679E5" w:rsidP="00BE17A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91" w:type="pct"/>
            <w:vMerge/>
            <w:textDirection w:val="btLr"/>
            <w:vAlign w:val="center"/>
          </w:tcPr>
          <w:p w:rsidR="00C679E5" w:rsidRPr="00457CD5" w:rsidRDefault="00C679E5" w:rsidP="00BE17A8">
            <w:pPr>
              <w:pStyle w:val="Default"/>
              <w:ind w:left="113" w:right="113"/>
              <w:jc w:val="center"/>
              <w:rPr>
                <w:bCs/>
                <w:color w:val="auto"/>
                <w:sz w:val="20"/>
                <w:szCs w:val="20"/>
                <w:highlight w:val="yellow"/>
              </w:rPr>
            </w:pPr>
          </w:p>
        </w:tc>
        <w:tc>
          <w:tcPr>
            <w:tcW w:w="190" w:type="pct"/>
            <w:vMerge/>
            <w:textDirection w:val="btLr"/>
            <w:vAlign w:val="center"/>
          </w:tcPr>
          <w:p w:rsidR="00C679E5" w:rsidRPr="00457CD5" w:rsidRDefault="00C679E5" w:rsidP="00BE17A8">
            <w:pPr>
              <w:pStyle w:val="Default"/>
              <w:ind w:left="113" w:right="113"/>
              <w:jc w:val="center"/>
              <w:rPr>
                <w:bCs/>
                <w:color w:val="auto"/>
                <w:sz w:val="20"/>
                <w:szCs w:val="20"/>
                <w:highlight w:val="yellow"/>
              </w:rPr>
            </w:pPr>
          </w:p>
        </w:tc>
        <w:tc>
          <w:tcPr>
            <w:tcW w:w="474" w:type="pct"/>
            <w:vAlign w:val="center"/>
          </w:tcPr>
          <w:p w:rsidR="00C679E5" w:rsidRPr="00457CD5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highlight w:val="yellow"/>
              </w:rPr>
            </w:pPr>
            <w:r w:rsidRPr="00457CD5">
              <w:rPr>
                <w:bCs/>
                <w:color w:val="auto"/>
                <w:sz w:val="18"/>
                <w:szCs w:val="18"/>
              </w:rPr>
              <w:t>практическая подготовка</w:t>
            </w:r>
          </w:p>
        </w:tc>
        <w:tc>
          <w:tcPr>
            <w:tcW w:w="521" w:type="pct"/>
            <w:vAlign w:val="center"/>
          </w:tcPr>
          <w:p w:rsidR="00C679E5" w:rsidRPr="006E4B02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возможно использование ЭО и ДОТ</w:t>
            </w:r>
          </w:p>
        </w:tc>
        <w:tc>
          <w:tcPr>
            <w:tcW w:w="190" w:type="pct"/>
            <w:vMerge/>
            <w:textDirection w:val="btLr"/>
            <w:vAlign w:val="center"/>
          </w:tcPr>
          <w:p w:rsidR="00C679E5" w:rsidRPr="006E4B02" w:rsidRDefault="00C679E5" w:rsidP="00BE17A8">
            <w:pPr>
              <w:pStyle w:val="Default"/>
              <w:ind w:left="113" w:right="113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88" w:type="pct"/>
            <w:vMerge/>
            <w:textDirection w:val="btLr"/>
            <w:vAlign w:val="center"/>
          </w:tcPr>
          <w:p w:rsidR="00C679E5" w:rsidRPr="006E4B02" w:rsidRDefault="00C679E5" w:rsidP="00BE17A8">
            <w:pPr>
              <w:pStyle w:val="Default"/>
              <w:ind w:left="113" w:right="113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</w:tr>
      <w:tr w:rsidR="00C679E5" w:rsidRPr="00BE17A8" w:rsidTr="009721F0">
        <w:trPr>
          <w:trHeight w:val="50"/>
        </w:trPr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C679E5" w:rsidRPr="006E4B02" w:rsidRDefault="00C679E5" w:rsidP="00BE17A8">
            <w:pPr>
              <w:pStyle w:val="Default"/>
              <w:keepNext/>
              <w:jc w:val="center"/>
              <w:rPr>
                <w:b/>
                <w:color w:val="auto"/>
                <w:sz w:val="18"/>
                <w:szCs w:val="18"/>
              </w:rPr>
            </w:pPr>
            <w:r w:rsidRPr="006E4B02">
              <w:rPr>
                <w:rFonts w:eastAsia="Times New Roman"/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2868" w:type="pct"/>
            <w:vAlign w:val="center"/>
          </w:tcPr>
          <w:p w:rsidR="00C679E5" w:rsidRPr="006E4B02" w:rsidRDefault="00C679E5" w:rsidP="00BE17A8">
            <w:pPr>
              <w:pStyle w:val="Default"/>
              <w:keepNext/>
              <w:rPr>
                <w:b/>
                <w:color w:val="auto"/>
                <w:sz w:val="18"/>
                <w:szCs w:val="18"/>
              </w:rPr>
            </w:pPr>
            <w:r w:rsidRPr="006E4B02">
              <w:rPr>
                <w:b/>
                <w:color w:val="auto"/>
                <w:sz w:val="18"/>
                <w:szCs w:val="18"/>
              </w:rPr>
              <w:t xml:space="preserve">Модуль 1. Общие вопросы </w:t>
            </w:r>
            <w:r w:rsidR="00765DAB" w:rsidRPr="006E4B02">
              <w:rPr>
                <w:b/>
                <w:iCs/>
                <w:color w:val="auto"/>
                <w:sz w:val="18"/>
                <w:szCs w:val="18"/>
              </w:rPr>
              <w:t>хирургической</w:t>
            </w:r>
            <w:r w:rsidRPr="006E4B02">
              <w:rPr>
                <w:b/>
                <w:color w:val="auto"/>
                <w:sz w:val="18"/>
                <w:szCs w:val="18"/>
              </w:rPr>
              <w:t xml:space="preserve"> стоматологии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511544" w:rsidRDefault="004C63AE" w:rsidP="00511544">
            <w:pPr>
              <w:pStyle w:val="Default"/>
              <w:keepNext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6E4B02">
              <w:rPr>
                <w:b/>
                <w:bCs/>
                <w:color w:val="auto"/>
                <w:sz w:val="18"/>
                <w:szCs w:val="18"/>
                <w:lang w:val="en-US"/>
              </w:rPr>
              <w:t>9</w:t>
            </w:r>
            <w:r w:rsidR="00511544">
              <w:rPr>
                <w:b/>
                <w:bCs/>
                <w:color w:val="auto"/>
                <w:sz w:val="18"/>
                <w:szCs w:val="18"/>
              </w:rPr>
              <w:t>6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C679E5" w:rsidRPr="00A40340" w:rsidRDefault="00A40340" w:rsidP="00511544">
            <w:pPr>
              <w:pStyle w:val="Default"/>
              <w:keepNext/>
              <w:jc w:val="center"/>
              <w:rPr>
                <w:b/>
                <w:bCs/>
                <w:color w:val="auto"/>
                <w:sz w:val="18"/>
                <w:szCs w:val="18"/>
                <w:lang w:val="en-US"/>
              </w:rPr>
            </w:pPr>
            <w:r w:rsidRPr="00A40340">
              <w:rPr>
                <w:b/>
                <w:bCs/>
                <w:color w:val="auto"/>
                <w:sz w:val="18"/>
                <w:szCs w:val="18"/>
                <w:lang w:val="en-US"/>
              </w:rPr>
              <w:t>70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A40340" w:rsidRDefault="00A40340" w:rsidP="00457CD5">
            <w:pPr>
              <w:pStyle w:val="Default"/>
              <w:keepNext/>
              <w:jc w:val="center"/>
              <w:rPr>
                <w:b/>
                <w:bCs/>
                <w:color w:val="auto"/>
                <w:sz w:val="18"/>
                <w:szCs w:val="18"/>
                <w:lang w:val="en-US"/>
              </w:rPr>
            </w:pPr>
            <w:r w:rsidRPr="00A40340">
              <w:rPr>
                <w:b/>
                <w:bCs/>
                <w:color w:val="auto"/>
                <w:sz w:val="18"/>
                <w:szCs w:val="18"/>
                <w:lang w:val="en-US"/>
              </w:rPr>
              <w:t>24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C679E5" w:rsidRPr="00A40340" w:rsidRDefault="00A40340" w:rsidP="00511544">
            <w:pPr>
              <w:pStyle w:val="Default"/>
              <w:keepNext/>
              <w:jc w:val="center"/>
              <w:rPr>
                <w:b/>
                <w:bCs/>
                <w:color w:val="auto"/>
                <w:sz w:val="18"/>
                <w:szCs w:val="18"/>
                <w:lang w:val="en-US"/>
              </w:rPr>
            </w:pPr>
            <w:r w:rsidRPr="00A40340">
              <w:rPr>
                <w:b/>
                <w:bCs/>
                <w:color w:val="auto"/>
                <w:sz w:val="18"/>
                <w:szCs w:val="18"/>
                <w:lang w:val="en-US"/>
              </w:rPr>
              <w:t>24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C679E5" w:rsidRPr="006E4B02" w:rsidRDefault="00C679E5" w:rsidP="00BE17A8">
            <w:pPr>
              <w:pStyle w:val="Default"/>
              <w:keepNext/>
              <w:jc w:val="center"/>
              <w:rPr>
                <w:b/>
                <w:bCs/>
                <w:color w:val="auto"/>
                <w:sz w:val="18"/>
                <w:szCs w:val="18"/>
                <w:lang w:val="en-US"/>
              </w:rPr>
            </w:pPr>
            <w:r w:rsidRPr="006E4B02">
              <w:rPr>
                <w:b/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6E4B02" w:rsidRDefault="00C679E5" w:rsidP="00BE17A8">
            <w:pPr>
              <w:pStyle w:val="Default"/>
              <w:keepNext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6E4B02">
              <w:rPr>
                <w:b/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C679E5" w:rsidRPr="006E4B02" w:rsidRDefault="004C63AE" w:rsidP="00BE17A8">
            <w:pPr>
              <w:pStyle w:val="Default"/>
              <w:keepNext/>
              <w:jc w:val="center"/>
              <w:rPr>
                <w:b/>
                <w:bCs/>
                <w:color w:val="auto"/>
                <w:sz w:val="18"/>
                <w:szCs w:val="18"/>
                <w:lang w:val="en-US"/>
              </w:rPr>
            </w:pPr>
            <w:r w:rsidRPr="006E4B02">
              <w:rPr>
                <w:b/>
                <w:bCs/>
                <w:color w:val="auto"/>
                <w:sz w:val="18"/>
                <w:szCs w:val="18"/>
                <w:lang w:val="en-US"/>
              </w:rPr>
              <w:t>2</w:t>
            </w:r>
          </w:p>
        </w:tc>
      </w:tr>
      <w:tr w:rsidR="00C679E5" w:rsidRPr="00BE17A8" w:rsidTr="009721F0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C679E5" w:rsidRPr="006E4B02" w:rsidRDefault="00C679E5" w:rsidP="00BE17A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6E4B02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1.1</w:t>
            </w:r>
          </w:p>
        </w:tc>
        <w:tc>
          <w:tcPr>
            <w:tcW w:w="2868" w:type="pct"/>
            <w:vAlign w:val="center"/>
          </w:tcPr>
          <w:p w:rsidR="00C679E5" w:rsidRPr="006E4B02" w:rsidRDefault="00C679E5" w:rsidP="00511544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6E4B0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Организация оказания медицинской помощи по профилю «стоматология </w:t>
            </w:r>
            <w:r w:rsidR="00EB4F72" w:rsidRPr="006E4B0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хирургическая</w:t>
            </w:r>
            <w:r w:rsidRPr="006E4B0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»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A40340" w:rsidRDefault="009721F0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A40340">
              <w:rPr>
                <w:bCs/>
                <w:color w:val="auto"/>
                <w:sz w:val="18"/>
                <w:szCs w:val="18"/>
              </w:rPr>
              <w:t>24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C679E5" w:rsidRPr="00A40340" w:rsidRDefault="00C679E5" w:rsidP="009721F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A40340">
              <w:rPr>
                <w:bCs/>
                <w:color w:val="auto"/>
                <w:sz w:val="18"/>
                <w:szCs w:val="18"/>
              </w:rPr>
              <w:t>1</w:t>
            </w:r>
            <w:r w:rsidR="009721F0" w:rsidRPr="00A40340">
              <w:rPr>
                <w:bCs/>
                <w:color w:val="auto"/>
                <w:sz w:val="18"/>
                <w:szCs w:val="18"/>
              </w:rPr>
              <w:t>8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A40340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A40340">
              <w:rPr>
                <w:bCs/>
                <w:color w:val="auto"/>
                <w:sz w:val="18"/>
                <w:szCs w:val="18"/>
              </w:rPr>
              <w:t>6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C679E5" w:rsidRPr="00A40340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A40340">
              <w:rPr>
                <w:bCs/>
                <w:color w:val="auto"/>
                <w:sz w:val="18"/>
                <w:szCs w:val="18"/>
              </w:rPr>
              <w:t>6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C679E5" w:rsidRPr="006E4B02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6E4B02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6E4B02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C679E5" w:rsidRPr="006E4B02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0</w:t>
            </w:r>
          </w:p>
        </w:tc>
      </w:tr>
      <w:tr w:rsidR="00C679E5" w:rsidRPr="00BE17A8" w:rsidTr="009721F0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C679E5" w:rsidRPr="007942DC" w:rsidRDefault="00C679E5" w:rsidP="007942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  <w:lang w:val="en-US"/>
              </w:rPr>
            </w:pPr>
            <w:r w:rsidRPr="006E4B02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1.</w:t>
            </w:r>
            <w:r w:rsidR="007942DC">
              <w:rPr>
                <w:rFonts w:ascii="Times New Roman" w:eastAsiaTheme="minorEastAsia" w:hAnsi="Times New Roman" w:cs="Times New Roman"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2868" w:type="pct"/>
            <w:vAlign w:val="center"/>
          </w:tcPr>
          <w:p w:rsidR="00C679E5" w:rsidRPr="006E4B02" w:rsidRDefault="0079416A" w:rsidP="00EB4F72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4B02">
              <w:rPr>
                <w:rFonts w:ascii="Times New Roman" w:hAnsi="Times New Roman"/>
                <w:sz w:val="18"/>
                <w:szCs w:val="18"/>
              </w:rPr>
              <w:t>Топографическая анатомия и оперативная хирургия полости рта,</w:t>
            </w:r>
            <w:r w:rsidR="00511544">
              <w:rPr>
                <w:rFonts w:ascii="Times New Roman" w:hAnsi="Times New Roman"/>
                <w:sz w:val="18"/>
                <w:szCs w:val="18"/>
              </w:rPr>
              <w:t xml:space="preserve"> челюстно-лицевой области и шеи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A40340" w:rsidRDefault="00C679E5" w:rsidP="00511544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A40340">
              <w:rPr>
                <w:bCs/>
                <w:color w:val="auto"/>
                <w:sz w:val="18"/>
                <w:szCs w:val="18"/>
              </w:rPr>
              <w:t>2</w:t>
            </w:r>
            <w:r w:rsidR="00511544" w:rsidRPr="00A40340">
              <w:rPr>
                <w:bCs/>
                <w:color w:val="auto"/>
                <w:sz w:val="18"/>
                <w:szCs w:val="18"/>
              </w:rPr>
              <w:t>2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C679E5" w:rsidRPr="00A40340" w:rsidRDefault="00511544" w:rsidP="00511544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A40340">
              <w:rPr>
                <w:bCs/>
                <w:color w:val="auto"/>
                <w:sz w:val="18"/>
                <w:szCs w:val="18"/>
              </w:rPr>
              <w:t>22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A40340" w:rsidRDefault="00511544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A40340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C679E5" w:rsidRPr="00A40340" w:rsidRDefault="00511544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A40340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C679E5" w:rsidRPr="006E4B02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6E4B02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6E4B02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C679E5" w:rsidRPr="006E4B02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0</w:t>
            </w:r>
          </w:p>
        </w:tc>
      </w:tr>
      <w:tr w:rsidR="007942DC" w:rsidRPr="00BE17A8" w:rsidTr="009721F0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7942DC" w:rsidRPr="007942DC" w:rsidRDefault="007942DC" w:rsidP="007942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  <w:lang w:val="en-US"/>
              </w:rPr>
            </w:pPr>
            <w:r w:rsidRPr="006E4B02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1.</w:t>
            </w:r>
            <w:r>
              <w:rPr>
                <w:rFonts w:ascii="Times New Roman" w:eastAsiaTheme="minorEastAsia" w:hAnsi="Times New Roman" w:cs="Times New Roman"/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2868" w:type="pct"/>
            <w:vAlign w:val="center"/>
          </w:tcPr>
          <w:p w:rsidR="007942DC" w:rsidRPr="006E4B02" w:rsidRDefault="007942DC" w:rsidP="007942DC">
            <w:pPr>
              <w:rPr>
                <w:rFonts w:ascii="Times New Roman" w:hAnsi="Times New Roman"/>
                <w:sz w:val="18"/>
                <w:szCs w:val="18"/>
              </w:rPr>
            </w:pPr>
            <w:r w:rsidRPr="006E4B02">
              <w:rPr>
                <w:rFonts w:ascii="Times New Roman" w:hAnsi="Times New Roman"/>
                <w:sz w:val="18"/>
                <w:szCs w:val="18"/>
              </w:rPr>
              <w:t xml:space="preserve">Методы обследования в хирургической стоматологии 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A40340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A40340">
              <w:rPr>
                <w:bCs/>
                <w:color w:val="auto"/>
                <w:sz w:val="18"/>
                <w:szCs w:val="18"/>
              </w:rPr>
              <w:t>6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7942DC" w:rsidRPr="00A40340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A40340">
              <w:rPr>
                <w:bCs/>
                <w:color w:val="auto"/>
                <w:sz w:val="18"/>
                <w:szCs w:val="18"/>
              </w:rPr>
              <w:t>2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A40340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A40340">
              <w:rPr>
                <w:bCs/>
                <w:color w:val="auto"/>
                <w:sz w:val="18"/>
                <w:szCs w:val="18"/>
              </w:rPr>
              <w:t>4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7942DC" w:rsidRPr="00A40340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A40340">
              <w:rPr>
                <w:bCs/>
                <w:color w:val="auto"/>
                <w:sz w:val="18"/>
                <w:szCs w:val="18"/>
              </w:rPr>
              <w:t>4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6E4B02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6E4B02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0</w:t>
            </w:r>
          </w:p>
        </w:tc>
      </w:tr>
      <w:tr w:rsidR="007942DC" w:rsidRPr="00BE17A8" w:rsidTr="009721F0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7942DC" w:rsidRPr="006E4B02" w:rsidRDefault="007942DC" w:rsidP="007942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6E4B02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1.4</w:t>
            </w:r>
          </w:p>
        </w:tc>
        <w:tc>
          <w:tcPr>
            <w:tcW w:w="2868" w:type="pct"/>
            <w:vAlign w:val="center"/>
          </w:tcPr>
          <w:p w:rsidR="007942DC" w:rsidRPr="006E4B02" w:rsidRDefault="00C600F0" w:rsidP="00C600F0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</w:t>
            </w:r>
            <w:r w:rsidR="007942D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безболивание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в стоматологии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A40340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A40340">
              <w:rPr>
                <w:bCs/>
                <w:color w:val="auto"/>
                <w:sz w:val="18"/>
                <w:szCs w:val="18"/>
              </w:rPr>
              <w:t>24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7942DC" w:rsidRPr="00A40340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A40340">
              <w:rPr>
                <w:bCs/>
                <w:color w:val="auto"/>
                <w:sz w:val="18"/>
                <w:szCs w:val="18"/>
                <w:lang w:val="en-US"/>
              </w:rPr>
              <w:t>1</w:t>
            </w:r>
            <w:r w:rsidRPr="00A40340">
              <w:rPr>
                <w:bCs/>
                <w:color w:val="auto"/>
                <w:sz w:val="18"/>
                <w:szCs w:val="18"/>
              </w:rPr>
              <w:t>8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A40340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A40340">
              <w:rPr>
                <w:bCs/>
                <w:color w:val="auto"/>
                <w:sz w:val="18"/>
                <w:szCs w:val="18"/>
                <w:lang w:val="en-US"/>
              </w:rPr>
              <w:t>6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7942DC" w:rsidRPr="00A40340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A40340">
              <w:rPr>
                <w:bCs/>
                <w:color w:val="auto"/>
                <w:sz w:val="18"/>
                <w:szCs w:val="18"/>
                <w:lang w:val="en-US"/>
              </w:rPr>
              <w:t>6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6E4B02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0</w:t>
            </w:r>
          </w:p>
        </w:tc>
      </w:tr>
      <w:tr w:rsidR="007942DC" w:rsidRPr="00BE17A8" w:rsidTr="009721F0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7942DC" w:rsidRPr="006E4B02" w:rsidRDefault="007942DC" w:rsidP="0015233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6E4B02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1.</w:t>
            </w:r>
            <w:r w:rsidR="00152330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2868" w:type="pct"/>
            <w:vAlign w:val="center"/>
          </w:tcPr>
          <w:p w:rsidR="007942DC" w:rsidRPr="006E4B02" w:rsidRDefault="007942DC" w:rsidP="007942DC">
            <w:pPr>
              <w:rPr>
                <w:rFonts w:ascii="Times New Roman" w:hAnsi="Times New Roman"/>
                <w:sz w:val="18"/>
                <w:szCs w:val="18"/>
              </w:rPr>
            </w:pPr>
            <w:r w:rsidRPr="006E4B02">
              <w:rPr>
                <w:rFonts w:ascii="Times New Roman" w:hAnsi="Times New Roman"/>
                <w:sz w:val="18"/>
                <w:szCs w:val="18"/>
              </w:rPr>
              <w:t>Хирургическое стоматологическое лечение пациентов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 сопутствующими заболеваниями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152330" w:rsidRDefault="00152330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12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7942DC" w:rsidRPr="00A40340" w:rsidRDefault="00152330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6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A40340" w:rsidRDefault="00152330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6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7942DC" w:rsidRPr="00A40340" w:rsidRDefault="00152330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6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6E4B02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0</w:t>
            </w:r>
          </w:p>
        </w:tc>
      </w:tr>
      <w:tr w:rsidR="007942DC" w:rsidRPr="00BE17A8" w:rsidTr="009721F0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7942DC" w:rsidRPr="006E4B02" w:rsidRDefault="007942DC" w:rsidP="0015233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6E4B02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1.</w:t>
            </w:r>
            <w:r w:rsidR="00152330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2868" w:type="pct"/>
            <w:vAlign w:val="center"/>
          </w:tcPr>
          <w:p w:rsidR="007942DC" w:rsidRPr="006E4B02" w:rsidRDefault="007942DC" w:rsidP="007942DC">
            <w:pPr>
              <w:rPr>
                <w:rFonts w:ascii="Times New Roman" w:hAnsi="Times New Roman"/>
                <w:sz w:val="18"/>
                <w:szCs w:val="18"/>
              </w:rPr>
            </w:pPr>
            <w:r w:rsidRPr="006E4B02">
              <w:rPr>
                <w:rFonts w:ascii="Times New Roman" w:hAnsi="Times New Roman"/>
                <w:sz w:val="18"/>
                <w:szCs w:val="18"/>
              </w:rPr>
              <w:t>Медицинская реабилитация в стоматологии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A40340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A40340">
              <w:rPr>
                <w:bCs/>
                <w:color w:val="auto"/>
                <w:sz w:val="18"/>
                <w:szCs w:val="18"/>
                <w:lang w:val="en-US"/>
              </w:rPr>
              <w:t>6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7942DC" w:rsidRPr="00A40340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A40340">
              <w:rPr>
                <w:bCs/>
                <w:color w:val="auto"/>
                <w:sz w:val="18"/>
                <w:szCs w:val="18"/>
              </w:rPr>
              <w:t>4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A40340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A40340">
              <w:rPr>
                <w:bCs/>
                <w:color w:val="auto"/>
                <w:sz w:val="18"/>
                <w:szCs w:val="18"/>
              </w:rPr>
              <w:t>2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7942DC" w:rsidRPr="00A40340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A40340">
              <w:rPr>
                <w:bCs/>
                <w:color w:val="auto"/>
                <w:sz w:val="18"/>
                <w:szCs w:val="18"/>
              </w:rPr>
              <w:t>2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6E4B02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0</w:t>
            </w:r>
          </w:p>
        </w:tc>
      </w:tr>
      <w:tr w:rsidR="007942DC" w:rsidRPr="00BE17A8" w:rsidTr="009721F0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7942DC" w:rsidRPr="006E4B02" w:rsidRDefault="007942DC" w:rsidP="0015233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6E4B02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1.</w:t>
            </w:r>
            <w:r w:rsidR="00152330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2868" w:type="pct"/>
            <w:vAlign w:val="center"/>
          </w:tcPr>
          <w:p w:rsidR="007942DC" w:rsidRPr="006E4B02" w:rsidRDefault="007942DC" w:rsidP="007942DC">
            <w:pPr>
              <w:rPr>
                <w:rFonts w:ascii="Times New Roman" w:hAnsi="Times New Roman"/>
                <w:sz w:val="18"/>
                <w:szCs w:val="18"/>
              </w:rPr>
            </w:pPr>
            <w:r w:rsidRPr="006E4B0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Промежуточная аттестация по модулю 1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A40340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A40340">
              <w:rPr>
                <w:bCs/>
                <w:color w:val="auto"/>
                <w:sz w:val="18"/>
                <w:szCs w:val="18"/>
                <w:lang w:val="en-US"/>
              </w:rPr>
              <w:t>2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7942DC" w:rsidRPr="00A40340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A40340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A40340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A40340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7942DC" w:rsidRPr="00A40340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A40340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6E4B02">
              <w:rPr>
                <w:bCs/>
                <w:color w:val="auto"/>
                <w:sz w:val="18"/>
                <w:szCs w:val="18"/>
                <w:lang w:val="en-US"/>
              </w:rPr>
              <w:t>2</w:t>
            </w:r>
          </w:p>
        </w:tc>
      </w:tr>
      <w:tr w:rsidR="007942DC" w:rsidRPr="00BE17A8" w:rsidTr="009721F0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7942DC" w:rsidRPr="006E4B02" w:rsidRDefault="007942DC" w:rsidP="007942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18"/>
                <w:szCs w:val="18"/>
              </w:rPr>
            </w:pPr>
            <w:r w:rsidRPr="006E4B02">
              <w:rPr>
                <w:rFonts w:ascii="Times New Roman" w:eastAsiaTheme="minorEastAsia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868" w:type="pct"/>
            <w:vAlign w:val="center"/>
          </w:tcPr>
          <w:p w:rsidR="007942DC" w:rsidRPr="006E4B02" w:rsidRDefault="007942DC" w:rsidP="007942DC">
            <w:pPr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</w:rPr>
            </w:pPr>
            <w:r w:rsidRPr="006E4B02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</w:rPr>
              <w:t>Модуль 2. Частные вопросы хирургической стоматологии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A32484" w:rsidRDefault="007942DC" w:rsidP="007942DC">
            <w:pPr>
              <w:pStyle w:val="Default"/>
              <w:jc w:val="center"/>
              <w:rPr>
                <w:b/>
                <w:color w:val="auto"/>
                <w:sz w:val="18"/>
                <w:szCs w:val="18"/>
                <w:lang w:val="en-US"/>
              </w:rPr>
            </w:pPr>
            <w:r>
              <w:rPr>
                <w:b/>
                <w:color w:val="auto"/>
                <w:sz w:val="18"/>
                <w:szCs w:val="18"/>
                <w:lang w:val="en-US"/>
              </w:rPr>
              <w:t>276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/>
                <w:color w:val="auto"/>
                <w:sz w:val="18"/>
                <w:szCs w:val="18"/>
                <w:lang w:val="en-US"/>
              </w:rPr>
            </w:pPr>
            <w:r>
              <w:rPr>
                <w:b/>
                <w:color w:val="auto"/>
                <w:sz w:val="18"/>
                <w:szCs w:val="18"/>
                <w:lang w:val="en-US"/>
              </w:rPr>
              <w:t>80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/>
                <w:color w:val="auto"/>
                <w:sz w:val="18"/>
                <w:szCs w:val="18"/>
                <w:lang w:val="en-US"/>
              </w:rPr>
            </w:pPr>
            <w:r>
              <w:rPr>
                <w:b/>
                <w:color w:val="auto"/>
                <w:sz w:val="18"/>
                <w:szCs w:val="18"/>
                <w:lang w:val="en-US"/>
              </w:rPr>
              <w:t>194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/>
                <w:color w:val="auto"/>
                <w:sz w:val="18"/>
                <w:szCs w:val="18"/>
                <w:lang w:val="en-US"/>
              </w:rPr>
            </w:pPr>
            <w:r>
              <w:rPr>
                <w:b/>
                <w:color w:val="auto"/>
                <w:sz w:val="18"/>
                <w:szCs w:val="18"/>
                <w:lang w:val="en-US"/>
              </w:rPr>
              <w:t>194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/>
                <w:color w:val="auto"/>
                <w:sz w:val="18"/>
                <w:szCs w:val="18"/>
                <w:lang w:val="en-US"/>
              </w:rPr>
            </w:pPr>
            <w:r w:rsidRPr="006E4B02">
              <w:rPr>
                <w:b/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/>
                <w:color w:val="auto"/>
                <w:sz w:val="18"/>
                <w:szCs w:val="18"/>
              </w:rPr>
            </w:pPr>
            <w:r w:rsidRPr="006E4B02">
              <w:rPr>
                <w:b/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/>
                <w:color w:val="auto"/>
                <w:sz w:val="18"/>
                <w:szCs w:val="18"/>
                <w:lang w:val="en-US"/>
              </w:rPr>
            </w:pPr>
            <w:r w:rsidRPr="006E4B02">
              <w:rPr>
                <w:b/>
                <w:color w:val="auto"/>
                <w:sz w:val="18"/>
                <w:szCs w:val="18"/>
                <w:lang w:val="en-US"/>
              </w:rPr>
              <w:t>2</w:t>
            </w:r>
          </w:p>
        </w:tc>
      </w:tr>
      <w:tr w:rsidR="007942DC" w:rsidRPr="00601061" w:rsidTr="009721F0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7942DC" w:rsidRPr="00601061" w:rsidRDefault="007942DC" w:rsidP="007942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601061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2.1</w:t>
            </w:r>
          </w:p>
        </w:tc>
        <w:tc>
          <w:tcPr>
            <w:tcW w:w="2868" w:type="pct"/>
            <w:vAlign w:val="center"/>
          </w:tcPr>
          <w:p w:rsidR="007942DC" w:rsidRPr="00601061" w:rsidRDefault="007942DC" w:rsidP="007942DC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0106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Удаление зуба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4479BD" w:rsidRDefault="004479BD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34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7942DC" w:rsidRPr="00601061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601061">
              <w:rPr>
                <w:bCs/>
                <w:color w:val="auto"/>
                <w:sz w:val="18"/>
                <w:szCs w:val="18"/>
              </w:rPr>
              <w:t>1</w:t>
            </w:r>
            <w:r w:rsidRPr="00601061">
              <w:rPr>
                <w:bCs/>
                <w:color w:val="auto"/>
                <w:sz w:val="18"/>
                <w:szCs w:val="18"/>
                <w:lang w:val="en-US"/>
              </w:rPr>
              <w:t>4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5B33B6" w:rsidRDefault="005B33B6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20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7942DC" w:rsidRPr="005B33B6" w:rsidRDefault="005B33B6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20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7942DC" w:rsidRPr="00601061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601061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601061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01061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7942DC" w:rsidRPr="00601061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01061">
              <w:rPr>
                <w:bCs/>
                <w:color w:val="auto"/>
                <w:sz w:val="18"/>
                <w:szCs w:val="18"/>
              </w:rPr>
              <w:t>0</w:t>
            </w:r>
          </w:p>
        </w:tc>
      </w:tr>
      <w:tr w:rsidR="007942DC" w:rsidRPr="00BE17A8" w:rsidTr="009721F0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7942DC" w:rsidRPr="00601061" w:rsidRDefault="007942DC" w:rsidP="007942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601061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2.2</w:t>
            </w:r>
          </w:p>
        </w:tc>
        <w:tc>
          <w:tcPr>
            <w:tcW w:w="2868" w:type="pct"/>
            <w:vAlign w:val="center"/>
          </w:tcPr>
          <w:p w:rsidR="007942DC" w:rsidRPr="00601061" w:rsidRDefault="007942DC" w:rsidP="007942DC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US"/>
              </w:rPr>
            </w:pPr>
            <w:r w:rsidRPr="0060106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Болезни прорезывания зубов и хирургическое лечение. Кисты челюстей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4479BD" w:rsidRDefault="004479BD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20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7942DC" w:rsidRPr="004479BD" w:rsidRDefault="004479BD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6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5B33B6" w:rsidRDefault="005B33B6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14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7942DC" w:rsidRPr="005B33B6" w:rsidRDefault="005B33B6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14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7942DC" w:rsidRPr="00601061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601061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601061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601061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7942DC" w:rsidRPr="00A710AA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601061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</w:tr>
      <w:tr w:rsidR="007942DC" w:rsidRPr="00BE17A8" w:rsidTr="009721F0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7942DC" w:rsidRPr="006E4B02" w:rsidRDefault="007942DC" w:rsidP="007942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6E4B02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2.</w:t>
            </w:r>
            <w:r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2868" w:type="pct"/>
            <w:vAlign w:val="center"/>
          </w:tcPr>
          <w:p w:rsidR="007942DC" w:rsidRPr="006E4B02" w:rsidRDefault="007942DC" w:rsidP="007942DC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4B0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Зубосохраняю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щие операции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24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6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18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18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6E4B02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0</w:t>
            </w:r>
          </w:p>
        </w:tc>
      </w:tr>
      <w:tr w:rsidR="007942DC" w:rsidRPr="00BE17A8" w:rsidTr="009721F0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7942DC" w:rsidRPr="006E4B02" w:rsidRDefault="007942DC" w:rsidP="007942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6E4B02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2.</w:t>
            </w:r>
            <w:r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2868" w:type="pct"/>
            <w:vAlign w:val="center"/>
          </w:tcPr>
          <w:p w:rsidR="007942DC" w:rsidRPr="006E4B02" w:rsidRDefault="007942DC" w:rsidP="007942DC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4B0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Одонтогенные и неодонтогенные воспалительные забол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евания челюстно-лицевой области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A710AA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>
              <w:rPr>
                <w:bCs/>
                <w:color w:val="auto"/>
                <w:sz w:val="18"/>
                <w:szCs w:val="18"/>
                <w:lang w:val="en-US"/>
              </w:rPr>
              <w:t>50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18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A710AA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>
              <w:rPr>
                <w:bCs/>
                <w:color w:val="auto"/>
                <w:sz w:val="18"/>
                <w:szCs w:val="18"/>
                <w:lang w:val="en-US"/>
              </w:rPr>
              <w:t>32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7942DC" w:rsidRPr="00A710AA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3</w:t>
            </w:r>
            <w:r>
              <w:rPr>
                <w:bCs/>
                <w:color w:val="auto"/>
                <w:sz w:val="18"/>
                <w:szCs w:val="18"/>
                <w:lang w:val="en-US"/>
              </w:rPr>
              <w:t>2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6E4B02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0</w:t>
            </w:r>
          </w:p>
        </w:tc>
      </w:tr>
      <w:tr w:rsidR="007942DC" w:rsidRPr="00BE17A8" w:rsidTr="009721F0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7942DC" w:rsidRPr="006E4B02" w:rsidRDefault="007942DC" w:rsidP="007942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6E4B02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2.</w:t>
            </w:r>
            <w:r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2868" w:type="pct"/>
            <w:vAlign w:val="center"/>
          </w:tcPr>
          <w:p w:rsidR="007942DC" w:rsidRPr="006E4B02" w:rsidRDefault="007942DC" w:rsidP="007942DC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4B0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/>
              </w:rPr>
              <w:t xml:space="preserve">Онконастороженность в </w:t>
            </w:r>
            <w:r w:rsidRPr="006E4B0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хирургической стоматологии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A710AA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>
              <w:rPr>
                <w:bCs/>
                <w:color w:val="auto"/>
                <w:sz w:val="18"/>
                <w:szCs w:val="18"/>
                <w:lang w:val="en-US"/>
              </w:rPr>
              <w:t>20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6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A710AA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>
              <w:rPr>
                <w:bCs/>
                <w:color w:val="auto"/>
                <w:sz w:val="18"/>
                <w:szCs w:val="18"/>
                <w:lang w:val="en-US"/>
              </w:rPr>
              <w:t>14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7942DC" w:rsidRPr="00A710AA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1</w:t>
            </w:r>
            <w:r>
              <w:rPr>
                <w:bCs/>
                <w:color w:val="auto"/>
                <w:sz w:val="18"/>
                <w:szCs w:val="18"/>
                <w:lang w:val="en-US"/>
              </w:rPr>
              <w:t>4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6E4B02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0</w:t>
            </w:r>
          </w:p>
        </w:tc>
      </w:tr>
      <w:tr w:rsidR="007942DC" w:rsidRPr="00BE17A8" w:rsidTr="009721F0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7942DC" w:rsidRPr="006E4B02" w:rsidRDefault="007942DC" w:rsidP="007942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6E4B02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2.</w:t>
            </w:r>
            <w:r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2868" w:type="pct"/>
            <w:vAlign w:val="center"/>
          </w:tcPr>
          <w:p w:rsidR="007942DC" w:rsidRPr="00F25A32" w:rsidRDefault="007942DC" w:rsidP="007942DC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4B0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Заболевания и повреждения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височно-нижнечелюстного сустава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24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6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18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18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6E4B02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0</w:t>
            </w:r>
          </w:p>
        </w:tc>
      </w:tr>
      <w:tr w:rsidR="007942DC" w:rsidRPr="00BE17A8" w:rsidTr="009721F0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7942DC" w:rsidRPr="006E4B02" w:rsidRDefault="007942DC" w:rsidP="007942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6E4B02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2.</w:t>
            </w:r>
            <w:r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2868" w:type="pct"/>
            <w:vAlign w:val="center"/>
          </w:tcPr>
          <w:p w:rsidR="007942DC" w:rsidRPr="006E4B02" w:rsidRDefault="007942DC" w:rsidP="007942DC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4B0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/>
              </w:rPr>
              <w:t>Заболевания слюнных желез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24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6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18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18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6E4B02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0</w:t>
            </w:r>
          </w:p>
        </w:tc>
      </w:tr>
      <w:tr w:rsidR="007942DC" w:rsidRPr="00BE17A8" w:rsidTr="009721F0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7942DC" w:rsidRPr="006E4B02" w:rsidRDefault="007942DC" w:rsidP="007942DC">
            <w:pPr>
              <w:pStyle w:val="ConsPlusNormal"/>
              <w:keepNext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6E4B02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2.</w:t>
            </w:r>
            <w:r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8</w:t>
            </w:r>
          </w:p>
        </w:tc>
        <w:tc>
          <w:tcPr>
            <w:tcW w:w="2868" w:type="pct"/>
            <w:vAlign w:val="center"/>
          </w:tcPr>
          <w:p w:rsidR="007942DC" w:rsidRPr="006E4B02" w:rsidRDefault="007942DC" w:rsidP="007942DC">
            <w:pPr>
              <w:keepNext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4B0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Травмы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зубов и челюстей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keepNext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24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keepNext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6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keepNext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18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keepNext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18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keepNext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6E4B02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keepNext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6E4B02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keepNext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6E4B02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</w:tr>
      <w:tr w:rsidR="007942DC" w:rsidRPr="00BE17A8" w:rsidTr="009721F0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7942DC" w:rsidRPr="006E4B02" w:rsidRDefault="007942DC" w:rsidP="007942DC">
            <w:pPr>
              <w:pStyle w:val="ConsPlusNormal"/>
              <w:keepNext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6E4B02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2.</w:t>
            </w:r>
            <w:r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2868" w:type="pct"/>
            <w:vAlign w:val="center"/>
          </w:tcPr>
          <w:p w:rsidR="007942DC" w:rsidRPr="006E4B02" w:rsidRDefault="007942DC" w:rsidP="007942DC">
            <w:pPr>
              <w:keepNext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4B0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Хирургическое лечение заболеваний пародонта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keepNext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12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keepNext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2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keepNext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10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keepNext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10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keepNext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keepNext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keepNext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</w:tr>
      <w:tr w:rsidR="007942DC" w:rsidRPr="00BE17A8" w:rsidTr="009721F0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7942DC" w:rsidRPr="006E4B02" w:rsidRDefault="007942DC" w:rsidP="007942DC">
            <w:pPr>
              <w:pStyle w:val="ConsPlusNormal"/>
              <w:keepNext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6E4B02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2.</w:t>
            </w:r>
            <w:r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2868" w:type="pct"/>
            <w:vAlign w:val="center"/>
          </w:tcPr>
          <w:p w:rsidR="007942DC" w:rsidRPr="006E4B02" w:rsidRDefault="007942DC" w:rsidP="007942DC">
            <w:pPr>
              <w:keepNext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4B0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Имплантология и реконструктивная хирургия полости рта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keepNext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42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keepNext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12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keepNext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30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keepNext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30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7942DC" w:rsidRPr="00A710AA" w:rsidRDefault="007942DC" w:rsidP="007942DC">
            <w:pPr>
              <w:pStyle w:val="Default"/>
              <w:keepNext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A710AA" w:rsidRDefault="007942DC" w:rsidP="007942DC">
            <w:pPr>
              <w:pStyle w:val="Default"/>
              <w:keepNext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7942DC" w:rsidRPr="00A710AA" w:rsidRDefault="007942DC" w:rsidP="007942DC">
            <w:pPr>
              <w:pStyle w:val="Default"/>
              <w:keepNext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</w:tr>
      <w:tr w:rsidR="007942DC" w:rsidRPr="00BE17A8" w:rsidTr="009721F0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7942DC" w:rsidRPr="006E4B02" w:rsidRDefault="007942DC" w:rsidP="007942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6E4B02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2.</w:t>
            </w:r>
            <w:r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11</w:t>
            </w:r>
          </w:p>
        </w:tc>
        <w:tc>
          <w:tcPr>
            <w:tcW w:w="2868" w:type="pct"/>
            <w:vAlign w:val="center"/>
          </w:tcPr>
          <w:p w:rsidR="007942DC" w:rsidRPr="00511544" w:rsidRDefault="007942DC" w:rsidP="007942DC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4B0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Промежуточная аттестация по модулю 2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6E4B02">
              <w:rPr>
                <w:bCs/>
                <w:color w:val="auto"/>
                <w:sz w:val="18"/>
                <w:szCs w:val="18"/>
                <w:lang w:val="en-US"/>
              </w:rPr>
              <w:t>2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6E4B02">
              <w:rPr>
                <w:bCs/>
                <w:color w:val="auto"/>
                <w:sz w:val="18"/>
                <w:szCs w:val="18"/>
                <w:lang w:val="en-US"/>
              </w:rPr>
              <w:t>2</w:t>
            </w:r>
          </w:p>
        </w:tc>
      </w:tr>
      <w:tr w:rsidR="007942DC" w:rsidRPr="00BE17A8" w:rsidTr="009721F0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7942DC" w:rsidRPr="006E4B02" w:rsidRDefault="007942DC" w:rsidP="007942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18"/>
                <w:szCs w:val="18"/>
              </w:rPr>
            </w:pPr>
            <w:r w:rsidRPr="006E4B02">
              <w:rPr>
                <w:rFonts w:ascii="Times New Roman" w:eastAsiaTheme="minorEastAsia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868" w:type="pct"/>
            <w:vAlign w:val="center"/>
          </w:tcPr>
          <w:p w:rsidR="007942DC" w:rsidRPr="006E4B02" w:rsidRDefault="007942DC" w:rsidP="007942DC">
            <w:pPr>
              <w:ind w:left="36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</w:rPr>
            </w:pPr>
            <w:r w:rsidRPr="006E4B02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</w:rPr>
              <w:t>Модуль 3. Практика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A40340" w:rsidRDefault="007942DC" w:rsidP="007942DC">
            <w:pPr>
              <w:pStyle w:val="Default"/>
              <w:jc w:val="center"/>
              <w:rPr>
                <w:b/>
                <w:color w:val="auto"/>
                <w:sz w:val="18"/>
                <w:szCs w:val="18"/>
                <w:lang w:val="en-US"/>
              </w:rPr>
            </w:pPr>
            <w:r>
              <w:rPr>
                <w:b/>
                <w:color w:val="auto"/>
                <w:sz w:val="18"/>
                <w:szCs w:val="18"/>
                <w:lang w:val="en-US"/>
              </w:rPr>
              <w:t>102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/>
                <w:color w:val="auto"/>
                <w:sz w:val="18"/>
                <w:szCs w:val="18"/>
                <w:lang w:val="en-US"/>
              </w:rPr>
            </w:pPr>
            <w:r w:rsidRPr="006E4B02">
              <w:rPr>
                <w:b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/>
                <w:color w:val="auto"/>
                <w:sz w:val="18"/>
                <w:szCs w:val="18"/>
                <w:lang w:val="en-US"/>
              </w:rPr>
            </w:pPr>
            <w:r w:rsidRPr="006E4B02">
              <w:rPr>
                <w:b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/>
                <w:color w:val="auto"/>
                <w:sz w:val="18"/>
                <w:szCs w:val="18"/>
                <w:lang w:val="en-US"/>
              </w:rPr>
            </w:pPr>
            <w:r w:rsidRPr="006E4B02">
              <w:rPr>
                <w:b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/>
                <w:color w:val="auto"/>
                <w:sz w:val="18"/>
                <w:szCs w:val="18"/>
                <w:lang w:val="en-US"/>
              </w:rPr>
            </w:pPr>
            <w:r w:rsidRPr="006E4B02">
              <w:rPr>
                <w:b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A40340" w:rsidRDefault="007942DC" w:rsidP="007942DC">
            <w:pPr>
              <w:pStyle w:val="Default"/>
              <w:jc w:val="center"/>
              <w:rPr>
                <w:b/>
                <w:color w:val="auto"/>
                <w:sz w:val="18"/>
                <w:szCs w:val="18"/>
                <w:lang w:val="en-US"/>
              </w:rPr>
            </w:pPr>
            <w:r>
              <w:rPr>
                <w:b/>
                <w:color w:val="auto"/>
                <w:sz w:val="18"/>
                <w:szCs w:val="18"/>
                <w:lang w:val="en-US"/>
              </w:rPr>
              <w:t>100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/>
                <w:color w:val="auto"/>
                <w:sz w:val="18"/>
                <w:szCs w:val="18"/>
                <w:lang w:val="en-US"/>
              </w:rPr>
            </w:pPr>
            <w:r w:rsidRPr="006E4B02">
              <w:rPr>
                <w:b/>
                <w:color w:val="auto"/>
                <w:sz w:val="18"/>
                <w:szCs w:val="18"/>
                <w:lang w:val="en-US"/>
              </w:rPr>
              <w:t>2</w:t>
            </w:r>
          </w:p>
        </w:tc>
      </w:tr>
      <w:tr w:rsidR="007942DC" w:rsidRPr="00BE17A8" w:rsidTr="009721F0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7942DC" w:rsidRPr="006E4B02" w:rsidRDefault="007942DC" w:rsidP="007942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6E4B02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3.1</w:t>
            </w:r>
          </w:p>
        </w:tc>
        <w:tc>
          <w:tcPr>
            <w:tcW w:w="2868" w:type="pct"/>
            <w:vAlign w:val="center"/>
          </w:tcPr>
          <w:p w:rsidR="007942DC" w:rsidRPr="006E4B02" w:rsidRDefault="007942DC" w:rsidP="007942DC">
            <w:pPr>
              <w:ind w:left="36"/>
              <w:rPr>
                <w:rFonts w:ascii="Times New Roman" w:hAnsi="Times New Roman"/>
                <w:sz w:val="18"/>
                <w:szCs w:val="18"/>
              </w:rPr>
            </w:pPr>
            <w:r w:rsidRPr="006E4B02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Оказание медицинской помощи взрослому населению по профилю </w:t>
            </w:r>
            <w:r w:rsidRPr="006E4B02">
              <w:rPr>
                <w:rFonts w:ascii="Times New Roman" w:hAnsi="Times New Roman"/>
                <w:sz w:val="18"/>
                <w:szCs w:val="18"/>
              </w:rPr>
              <w:t>«стоматология хирургическая»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A40340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>
              <w:rPr>
                <w:bCs/>
                <w:color w:val="auto"/>
                <w:sz w:val="18"/>
                <w:szCs w:val="18"/>
                <w:lang w:val="en-US"/>
              </w:rPr>
              <w:t>100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A40340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>
              <w:rPr>
                <w:bCs/>
                <w:color w:val="auto"/>
                <w:sz w:val="18"/>
                <w:szCs w:val="18"/>
                <w:lang w:val="en-US"/>
              </w:rPr>
              <w:t>100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0</w:t>
            </w:r>
          </w:p>
        </w:tc>
      </w:tr>
      <w:tr w:rsidR="007942DC" w:rsidRPr="00BE17A8" w:rsidTr="009721F0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7942DC" w:rsidRPr="006E4B02" w:rsidRDefault="007942DC" w:rsidP="007942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6E4B02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3.2</w:t>
            </w:r>
          </w:p>
        </w:tc>
        <w:tc>
          <w:tcPr>
            <w:tcW w:w="2868" w:type="pct"/>
            <w:vAlign w:val="center"/>
          </w:tcPr>
          <w:p w:rsidR="007942DC" w:rsidRPr="006E4B02" w:rsidRDefault="007942DC" w:rsidP="007942DC">
            <w:pPr>
              <w:ind w:left="36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4B02">
              <w:rPr>
                <w:rFonts w:ascii="Times New Roman" w:hAnsi="Times New Roman"/>
                <w:sz w:val="18"/>
                <w:szCs w:val="18"/>
              </w:rPr>
              <w:t>Промежуточная аттестация по модулю 3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6E4B02">
              <w:rPr>
                <w:bCs/>
                <w:color w:val="auto"/>
                <w:sz w:val="18"/>
                <w:szCs w:val="18"/>
                <w:lang w:val="en-US"/>
              </w:rPr>
              <w:t>2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6E4B02">
              <w:rPr>
                <w:bCs/>
                <w:color w:val="auto"/>
                <w:sz w:val="18"/>
                <w:szCs w:val="18"/>
                <w:lang w:val="en-US"/>
              </w:rPr>
              <w:t>2</w:t>
            </w:r>
          </w:p>
        </w:tc>
      </w:tr>
      <w:tr w:rsidR="007942DC" w:rsidRPr="00B13EBA" w:rsidTr="009721F0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7942DC" w:rsidRPr="006E4B02" w:rsidRDefault="007942DC" w:rsidP="007942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18"/>
                <w:szCs w:val="18"/>
              </w:rPr>
            </w:pPr>
            <w:r w:rsidRPr="006E4B02">
              <w:rPr>
                <w:rFonts w:ascii="Times New Roman" w:eastAsiaTheme="minorEastAsia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868" w:type="pct"/>
            <w:vAlign w:val="center"/>
          </w:tcPr>
          <w:p w:rsidR="007942DC" w:rsidRPr="006E4B02" w:rsidRDefault="007942DC" w:rsidP="007942DC">
            <w:pPr>
              <w:ind w:left="36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</w:rPr>
            </w:pPr>
            <w:r w:rsidRPr="006E4B02">
              <w:rPr>
                <w:rFonts w:ascii="Times New Roman" w:hAnsi="Times New Roman"/>
                <w:b/>
                <w:sz w:val="18"/>
                <w:szCs w:val="18"/>
              </w:rPr>
              <w:t>Модуль 4. Оказание медицинской помощи в экстренной форме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/>
                <w:color w:val="auto"/>
                <w:sz w:val="18"/>
                <w:szCs w:val="18"/>
                <w:lang w:val="en-US"/>
              </w:rPr>
            </w:pPr>
            <w:r w:rsidRPr="006E4B02">
              <w:rPr>
                <w:b/>
                <w:color w:val="auto"/>
                <w:sz w:val="18"/>
                <w:szCs w:val="18"/>
                <w:lang w:val="en-US"/>
              </w:rPr>
              <w:t>24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/>
                <w:color w:val="auto"/>
                <w:sz w:val="18"/>
                <w:szCs w:val="18"/>
              </w:rPr>
            </w:pPr>
            <w:r w:rsidRPr="006E4B02">
              <w:rPr>
                <w:b/>
                <w:color w:val="auto"/>
                <w:sz w:val="18"/>
                <w:szCs w:val="18"/>
              </w:rPr>
              <w:t>2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/>
                <w:color w:val="auto"/>
                <w:sz w:val="18"/>
                <w:szCs w:val="18"/>
                <w:lang w:val="en-US"/>
              </w:rPr>
            </w:pPr>
            <w:r w:rsidRPr="006E4B02">
              <w:rPr>
                <w:b/>
                <w:color w:val="auto"/>
                <w:sz w:val="18"/>
                <w:szCs w:val="18"/>
                <w:lang w:val="en-US"/>
              </w:rPr>
              <w:t>20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/>
                <w:color w:val="auto"/>
                <w:sz w:val="18"/>
                <w:szCs w:val="18"/>
                <w:lang w:val="en-US"/>
              </w:rPr>
            </w:pPr>
            <w:r w:rsidRPr="006E4B02">
              <w:rPr>
                <w:b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/>
                <w:color w:val="auto"/>
                <w:sz w:val="18"/>
                <w:szCs w:val="18"/>
              </w:rPr>
            </w:pPr>
            <w:r w:rsidRPr="006E4B02">
              <w:rPr>
                <w:b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/>
                <w:color w:val="auto"/>
                <w:sz w:val="18"/>
                <w:szCs w:val="18"/>
              </w:rPr>
            </w:pPr>
            <w:r w:rsidRPr="006E4B02">
              <w:rPr>
                <w:b/>
                <w:color w:val="auto"/>
                <w:sz w:val="18"/>
                <w:szCs w:val="18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/>
                <w:color w:val="auto"/>
                <w:sz w:val="18"/>
                <w:szCs w:val="18"/>
              </w:rPr>
            </w:pPr>
            <w:r w:rsidRPr="006E4B02">
              <w:rPr>
                <w:b/>
                <w:color w:val="auto"/>
                <w:sz w:val="18"/>
                <w:szCs w:val="18"/>
              </w:rPr>
              <w:t>2</w:t>
            </w:r>
          </w:p>
        </w:tc>
      </w:tr>
      <w:tr w:rsidR="007942DC" w:rsidRPr="00B13EBA" w:rsidTr="009721F0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7942DC" w:rsidRPr="006E4B02" w:rsidRDefault="007942DC" w:rsidP="007942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6E4B02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4.1</w:t>
            </w:r>
          </w:p>
        </w:tc>
        <w:tc>
          <w:tcPr>
            <w:tcW w:w="2868" w:type="pct"/>
            <w:vAlign w:val="center"/>
          </w:tcPr>
          <w:p w:rsidR="007942DC" w:rsidRPr="006E4B02" w:rsidRDefault="007942DC" w:rsidP="007942DC">
            <w:pPr>
              <w:ind w:left="36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4B0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Оказание медицинской помощи в экстренной форме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6E4B02">
              <w:rPr>
                <w:bCs/>
                <w:color w:val="auto"/>
                <w:sz w:val="18"/>
                <w:szCs w:val="18"/>
                <w:lang w:val="en-US"/>
              </w:rPr>
              <w:t>22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2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6E4B02">
              <w:rPr>
                <w:bCs/>
                <w:color w:val="auto"/>
                <w:sz w:val="18"/>
                <w:szCs w:val="18"/>
                <w:lang w:val="en-US"/>
              </w:rPr>
              <w:t>20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6E4B02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0</w:t>
            </w:r>
          </w:p>
        </w:tc>
      </w:tr>
      <w:tr w:rsidR="007942DC" w:rsidRPr="00BE17A8" w:rsidTr="009721F0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7942DC" w:rsidRPr="006E4B02" w:rsidRDefault="007942DC" w:rsidP="007942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6E4B02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4.2</w:t>
            </w:r>
          </w:p>
        </w:tc>
        <w:tc>
          <w:tcPr>
            <w:tcW w:w="2868" w:type="pct"/>
            <w:vAlign w:val="center"/>
          </w:tcPr>
          <w:p w:rsidR="007942DC" w:rsidRPr="006E4B02" w:rsidRDefault="007942DC" w:rsidP="007942DC">
            <w:pPr>
              <w:ind w:left="36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4B0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Промежуточная аттестация по модулю 4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6E4B02">
              <w:rPr>
                <w:bCs/>
                <w:color w:val="auto"/>
                <w:sz w:val="18"/>
                <w:szCs w:val="18"/>
                <w:lang w:val="en-US"/>
              </w:rPr>
              <w:t>2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6E4B02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6E4B02">
              <w:rPr>
                <w:bCs/>
                <w:color w:val="auto"/>
                <w:sz w:val="18"/>
                <w:szCs w:val="18"/>
                <w:lang w:val="en-US"/>
              </w:rPr>
              <w:t>2</w:t>
            </w:r>
          </w:p>
        </w:tc>
      </w:tr>
      <w:tr w:rsidR="007942DC" w:rsidRPr="00AF171D" w:rsidTr="009721F0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7942DC" w:rsidRPr="006E4B02" w:rsidRDefault="007942DC" w:rsidP="007942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18"/>
                <w:szCs w:val="18"/>
              </w:rPr>
            </w:pPr>
            <w:r w:rsidRPr="006E4B02">
              <w:rPr>
                <w:rFonts w:ascii="Times New Roman" w:eastAsiaTheme="minorEastAsia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2868" w:type="pct"/>
            <w:vAlign w:val="center"/>
          </w:tcPr>
          <w:p w:rsidR="007942DC" w:rsidRPr="006E4B02" w:rsidRDefault="007942DC" w:rsidP="007942DC">
            <w:pPr>
              <w:ind w:left="36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</w:rPr>
            </w:pPr>
            <w:r w:rsidRPr="006E4B02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</w:rPr>
              <w:t>Итоговая аттестация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/>
                <w:color w:val="auto"/>
                <w:sz w:val="18"/>
                <w:szCs w:val="18"/>
              </w:rPr>
            </w:pPr>
            <w:r w:rsidRPr="006E4B02">
              <w:rPr>
                <w:b/>
                <w:color w:val="auto"/>
                <w:sz w:val="18"/>
                <w:szCs w:val="18"/>
              </w:rPr>
              <w:t>6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/>
                <w:color w:val="auto"/>
                <w:sz w:val="18"/>
                <w:szCs w:val="18"/>
              </w:rPr>
            </w:pPr>
            <w:r w:rsidRPr="006E4B02">
              <w:rPr>
                <w:b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/>
                <w:color w:val="auto"/>
                <w:sz w:val="18"/>
                <w:szCs w:val="18"/>
              </w:rPr>
            </w:pPr>
            <w:r w:rsidRPr="006E4B02">
              <w:rPr>
                <w:b/>
                <w:color w:val="auto"/>
                <w:sz w:val="18"/>
                <w:szCs w:val="18"/>
              </w:rPr>
              <w:t>0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/>
                <w:color w:val="auto"/>
                <w:sz w:val="18"/>
                <w:szCs w:val="18"/>
              </w:rPr>
            </w:pPr>
            <w:r w:rsidRPr="006E4B02">
              <w:rPr>
                <w:b/>
                <w:color w:val="auto"/>
                <w:sz w:val="18"/>
                <w:szCs w:val="18"/>
              </w:rPr>
              <w:t>0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/>
                <w:color w:val="auto"/>
                <w:sz w:val="18"/>
                <w:szCs w:val="18"/>
              </w:rPr>
            </w:pPr>
            <w:r w:rsidRPr="006E4B02">
              <w:rPr>
                <w:b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/>
                <w:color w:val="auto"/>
                <w:sz w:val="18"/>
                <w:szCs w:val="18"/>
              </w:rPr>
            </w:pPr>
            <w:r w:rsidRPr="006E4B02">
              <w:rPr>
                <w:b/>
                <w:color w:val="auto"/>
                <w:sz w:val="18"/>
                <w:szCs w:val="18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7942DC" w:rsidRPr="006E4B02" w:rsidRDefault="007942DC" w:rsidP="007942DC">
            <w:pPr>
              <w:pStyle w:val="Default"/>
              <w:jc w:val="center"/>
              <w:rPr>
                <w:b/>
                <w:color w:val="auto"/>
                <w:sz w:val="18"/>
                <w:szCs w:val="18"/>
              </w:rPr>
            </w:pPr>
            <w:r w:rsidRPr="006E4B02">
              <w:rPr>
                <w:b/>
                <w:color w:val="auto"/>
                <w:sz w:val="18"/>
                <w:szCs w:val="18"/>
              </w:rPr>
              <w:t>6</w:t>
            </w:r>
          </w:p>
        </w:tc>
      </w:tr>
      <w:tr w:rsidR="007942DC" w:rsidRPr="00AF171D" w:rsidTr="00457CD5">
        <w:trPr>
          <w:trHeight w:val="76"/>
        </w:trPr>
        <w:tc>
          <w:tcPr>
            <w:tcW w:w="3055" w:type="pct"/>
            <w:gridSpan w:val="2"/>
            <w:vAlign w:val="center"/>
          </w:tcPr>
          <w:p w:rsidR="007942DC" w:rsidRPr="00BE17A8" w:rsidRDefault="007942DC" w:rsidP="007942DC">
            <w:pPr>
              <w:pStyle w:val="Default"/>
              <w:jc w:val="center"/>
              <w:rPr>
                <w:b/>
                <w:color w:val="auto"/>
                <w:sz w:val="18"/>
                <w:szCs w:val="18"/>
              </w:rPr>
            </w:pPr>
            <w:r w:rsidRPr="00BE17A8">
              <w:rPr>
                <w:b/>
                <w:color w:val="auto"/>
                <w:sz w:val="18"/>
                <w:szCs w:val="18"/>
              </w:rPr>
              <w:t>Итого часов (трудоемкость)</w:t>
            </w:r>
          </w:p>
        </w:tc>
        <w:tc>
          <w:tcPr>
            <w:tcW w:w="190" w:type="pct"/>
            <w:tcMar>
              <w:left w:w="0" w:type="dxa"/>
              <w:right w:w="0" w:type="dxa"/>
            </w:tcMar>
            <w:vAlign w:val="center"/>
          </w:tcPr>
          <w:p w:rsidR="007942DC" w:rsidRPr="00BE17A8" w:rsidRDefault="007942DC" w:rsidP="007942DC">
            <w:pPr>
              <w:pStyle w:val="Default"/>
              <w:jc w:val="center"/>
              <w:rPr>
                <w:b/>
                <w:color w:val="auto"/>
                <w:sz w:val="18"/>
                <w:szCs w:val="18"/>
              </w:rPr>
            </w:pPr>
            <w:r w:rsidRPr="00BE17A8">
              <w:rPr>
                <w:b/>
                <w:color w:val="auto"/>
                <w:sz w:val="18"/>
                <w:szCs w:val="18"/>
              </w:rPr>
              <w:t>504</w:t>
            </w:r>
          </w:p>
        </w:tc>
        <w:tc>
          <w:tcPr>
            <w:tcW w:w="191" w:type="pct"/>
            <w:tcMar>
              <w:left w:w="0" w:type="dxa"/>
              <w:right w:w="0" w:type="dxa"/>
            </w:tcMar>
            <w:vAlign w:val="center"/>
          </w:tcPr>
          <w:p w:rsidR="007942DC" w:rsidRPr="00BE17A8" w:rsidRDefault="007942DC" w:rsidP="007942DC">
            <w:pPr>
              <w:pStyle w:val="Default"/>
              <w:jc w:val="center"/>
              <w:rPr>
                <w:b/>
                <w:color w:val="auto"/>
                <w:sz w:val="18"/>
                <w:szCs w:val="18"/>
              </w:rPr>
            </w:pPr>
            <w:r w:rsidRPr="00BE17A8">
              <w:rPr>
                <w:b/>
                <w:color w:val="auto"/>
                <w:sz w:val="18"/>
                <w:szCs w:val="18"/>
              </w:rPr>
              <w:t>152</w:t>
            </w:r>
          </w:p>
        </w:tc>
        <w:tc>
          <w:tcPr>
            <w:tcW w:w="190" w:type="pct"/>
            <w:tcMar>
              <w:left w:w="0" w:type="dxa"/>
              <w:right w:w="0" w:type="dxa"/>
            </w:tcMar>
            <w:vAlign w:val="center"/>
          </w:tcPr>
          <w:p w:rsidR="007942DC" w:rsidRPr="00BE17A8" w:rsidRDefault="007942DC" w:rsidP="007942DC">
            <w:pPr>
              <w:pStyle w:val="Default"/>
              <w:jc w:val="center"/>
              <w:rPr>
                <w:b/>
                <w:color w:val="auto"/>
                <w:sz w:val="18"/>
                <w:szCs w:val="18"/>
                <w:lang w:val="en-US"/>
              </w:rPr>
            </w:pPr>
            <w:r>
              <w:rPr>
                <w:b/>
                <w:color w:val="auto"/>
                <w:sz w:val="18"/>
                <w:szCs w:val="18"/>
                <w:lang w:val="en-US"/>
              </w:rPr>
              <w:t>238</w:t>
            </w:r>
          </w:p>
        </w:tc>
        <w:tc>
          <w:tcPr>
            <w:tcW w:w="474" w:type="pct"/>
            <w:tcMar>
              <w:left w:w="0" w:type="dxa"/>
              <w:right w:w="0" w:type="dxa"/>
            </w:tcMar>
            <w:vAlign w:val="center"/>
          </w:tcPr>
          <w:p w:rsidR="007942DC" w:rsidRPr="00BE17A8" w:rsidRDefault="007942DC" w:rsidP="007942DC">
            <w:pPr>
              <w:pStyle w:val="Default"/>
              <w:jc w:val="center"/>
              <w:rPr>
                <w:b/>
                <w:color w:val="auto"/>
                <w:sz w:val="18"/>
                <w:szCs w:val="18"/>
                <w:lang w:val="en-US"/>
              </w:rPr>
            </w:pPr>
            <w:r>
              <w:rPr>
                <w:b/>
                <w:color w:val="auto"/>
                <w:sz w:val="18"/>
                <w:szCs w:val="18"/>
                <w:lang w:val="en-US"/>
              </w:rPr>
              <w:t>218</w:t>
            </w:r>
          </w:p>
        </w:tc>
        <w:tc>
          <w:tcPr>
            <w:tcW w:w="521" w:type="pct"/>
            <w:tcMar>
              <w:left w:w="0" w:type="dxa"/>
              <w:right w:w="0" w:type="dxa"/>
            </w:tcMar>
            <w:vAlign w:val="center"/>
          </w:tcPr>
          <w:p w:rsidR="007942DC" w:rsidRPr="00BE17A8" w:rsidRDefault="007942DC" w:rsidP="007942DC">
            <w:pPr>
              <w:pStyle w:val="Default"/>
              <w:jc w:val="center"/>
              <w:rPr>
                <w:b/>
                <w:color w:val="auto"/>
                <w:sz w:val="18"/>
                <w:szCs w:val="18"/>
              </w:rPr>
            </w:pPr>
            <w:r w:rsidRPr="00BE17A8">
              <w:rPr>
                <w:b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0" w:type="dxa"/>
              <w:right w:w="0" w:type="dxa"/>
            </w:tcMar>
            <w:vAlign w:val="center"/>
          </w:tcPr>
          <w:p w:rsidR="007942DC" w:rsidRPr="00BE17A8" w:rsidRDefault="007942DC" w:rsidP="007942DC">
            <w:pPr>
              <w:pStyle w:val="Default"/>
              <w:jc w:val="center"/>
              <w:rPr>
                <w:b/>
                <w:color w:val="auto"/>
                <w:sz w:val="18"/>
                <w:szCs w:val="18"/>
                <w:lang w:val="en-US"/>
              </w:rPr>
            </w:pPr>
            <w:r>
              <w:rPr>
                <w:b/>
                <w:color w:val="auto"/>
                <w:sz w:val="18"/>
                <w:szCs w:val="18"/>
                <w:lang w:val="en-US"/>
              </w:rPr>
              <w:t>100</w:t>
            </w:r>
          </w:p>
        </w:tc>
        <w:tc>
          <w:tcPr>
            <w:tcW w:w="188" w:type="pct"/>
            <w:tcMar>
              <w:left w:w="0" w:type="dxa"/>
              <w:right w:w="0" w:type="dxa"/>
            </w:tcMar>
            <w:vAlign w:val="center"/>
          </w:tcPr>
          <w:p w:rsidR="007942DC" w:rsidRPr="00BE17A8" w:rsidRDefault="007942DC" w:rsidP="007942DC">
            <w:pPr>
              <w:pStyle w:val="Default"/>
              <w:jc w:val="center"/>
              <w:rPr>
                <w:b/>
                <w:color w:val="auto"/>
                <w:sz w:val="18"/>
                <w:szCs w:val="18"/>
              </w:rPr>
            </w:pPr>
            <w:r w:rsidRPr="00BE17A8">
              <w:rPr>
                <w:b/>
                <w:color w:val="auto"/>
                <w:sz w:val="18"/>
                <w:szCs w:val="18"/>
                <w:lang w:val="en-US"/>
              </w:rPr>
              <w:t>14</w:t>
            </w:r>
          </w:p>
        </w:tc>
      </w:tr>
    </w:tbl>
    <w:p w:rsidR="002E5B27" w:rsidRPr="00BD6D51" w:rsidRDefault="002E5B27" w:rsidP="002E5B27">
      <w:pPr>
        <w:pStyle w:val="Default"/>
        <w:jc w:val="both"/>
        <w:rPr>
          <w:color w:val="000000" w:themeColor="text1"/>
          <w:sz w:val="20"/>
          <w:szCs w:val="20"/>
        </w:rPr>
      </w:pPr>
      <w:r w:rsidRPr="00BD6D51">
        <w:rPr>
          <w:sz w:val="20"/>
          <w:szCs w:val="20"/>
        </w:rPr>
        <w:t>* С</w:t>
      </w:r>
      <w:r w:rsidRPr="00BD6D51">
        <w:rPr>
          <w:color w:val="000000" w:themeColor="text1"/>
          <w:sz w:val="20"/>
          <w:szCs w:val="20"/>
        </w:rPr>
        <w:t>еминары, практические занятия, практикумы, лабораторные работы, коллоквиумы и иные аналогичные занятия.</w:t>
      </w:r>
    </w:p>
    <w:p w:rsidR="00BE17A8" w:rsidRPr="001D1EBD" w:rsidRDefault="005E056C" w:rsidP="001D1EBD">
      <w:pPr>
        <w:keepNext/>
        <w:spacing w:after="0" w:line="240" w:lineRule="auto"/>
        <w:ind w:left="708"/>
        <w:rPr>
          <w:rFonts w:ascii="Times New Roman" w:hAnsi="Times New Roman" w:cs="Times New Roman"/>
          <w:b/>
          <w:sz w:val="28"/>
          <w:szCs w:val="28"/>
        </w:rPr>
      </w:pPr>
      <w:r w:rsidRPr="002B68C8">
        <w:rPr>
          <w:rFonts w:ascii="Times New Roman" w:hAnsi="Times New Roman" w:cs="Times New Roman"/>
          <w:b/>
          <w:sz w:val="28"/>
          <w:szCs w:val="28"/>
        </w:rPr>
        <w:lastRenderedPageBreak/>
        <w:t>6. Календарный учебный график</w:t>
      </w:r>
      <w:r w:rsidRPr="002B68C8">
        <w:rPr>
          <w:rStyle w:val="a6"/>
          <w:rFonts w:ascii="Times New Roman" w:hAnsi="Times New Roman" w:cs="Times New Roman"/>
          <w:b/>
          <w:sz w:val="28"/>
          <w:szCs w:val="28"/>
        </w:rPr>
        <w:footnoteReference w:id="6"/>
      </w:r>
      <w:r w:rsidR="001D1EBD">
        <w:rPr>
          <w:rFonts w:ascii="Times New Roman" w:hAnsi="Times New Roman" w:cs="Times New Roman"/>
          <w:b/>
          <w:sz w:val="28"/>
          <w:szCs w:val="28"/>
        </w:rPr>
        <w:t>:</w:t>
      </w:r>
    </w:p>
    <w:p w:rsidR="005E056C" w:rsidRPr="002B68C8" w:rsidRDefault="005E056C" w:rsidP="00356CFB">
      <w:pPr>
        <w:keepNext/>
        <w:spacing w:after="0" w:line="240" w:lineRule="auto"/>
        <w:ind w:right="11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 w:cs="Times New Roman"/>
          <w:sz w:val="28"/>
          <w:szCs w:val="28"/>
        </w:rPr>
        <w:t>Календарный учебный график обеспечивает реализацию образовательной программы в соответствии с учебным планом и разрабатывается организацией, осуществляющей образовательную деятельность, самостоятельно.</w:t>
      </w:r>
    </w:p>
    <w:p w:rsidR="005E056C" w:rsidRPr="002B68C8" w:rsidRDefault="005E056C" w:rsidP="005E05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056C" w:rsidRDefault="005E056C" w:rsidP="005E056C">
      <w:pPr>
        <w:keepNext/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2B68C8">
        <w:rPr>
          <w:rFonts w:ascii="Times New Roman" w:hAnsi="Times New Roman" w:cs="Times New Roman"/>
          <w:b/>
          <w:sz w:val="28"/>
          <w:szCs w:val="28"/>
        </w:rPr>
        <w:t>7. Рабочие программы модулей</w:t>
      </w:r>
      <w:r w:rsidRPr="002B68C8">
        <w:rPr>
          <w:rStyle w:val="a6"/>
          <w:rFonts w:ascii="Times New Roman" w:hAnsi="Times New Roman" w:cs="Times New Roman"/>
          <w:b/>
          <w:sz w:val="28"/>
          <w:szCs w:val="28"/>
        </w:rPr>
        <w:footnoteReference w:id="7"/>
      </w:r>
    </w:p>
    <w:p w:rsidR="00E95608" w:rsidRPr="002B68C8" w:rsidRDefault="00E95608" w:rsidP="005E056C">
      <w:pPr>
        <w:keepNext/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5E056C" w:rsidRPr="0067564E" w:rsidRDefault="005E056C" w:rsidP="00356CFB">
      <w:pPr>
        <w:keepNext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564E">
        <w:rPr>
          <w:rFonts w:ascii="Times New Roman" w:hAnsi="Times New Roman" w:cs="Times New Roman"/>
          <w:sz w:val="24"/>
          <w:szCs w:val="24"/>
        </w:rPr>
        <w:t>Таблица 3</w:t>
      </w:r>
    </w:p>
    <w:tbl>
      <w:tblPr>
        <w:tblW w:w="1505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6"/>
        <w:gridCol w:w="2835"/>
        <w:gridCol w:w="10065"/>
        <w:gridCol w:w="1562"/>
      </w:tblGrid>
      <w:tr w:rsidR="00C32D0D" w:rsidRPr="002B68C8" w:rsidTr="00CC040B">
        <w:trPr>
          <w:trHeight w:val="607"/>
          <w:tblHeader/>
        </w:trPr>
        <w:tc>
          <w:tcPr>
            <w:tcW w:w="596" w:type="dxa"/>
            <w:vAlign w:val="center"/>
          </w:tcPr>
          <w:p w:rsidR="00C32D0D" w:rsidRPr="00860494" w:rsidRDefault="00C32D0D" w:rsidP="00BE1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2835" w:type="dxa"/>
            <w:vAlign w:val="center"/>
          </w:tcPr>
          <w:p w:rsidR="00C32D0D" w:rsidRPr="00860494" w:rsidRDefault="00C32D0D" w:rsidP="00BE1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модулей, тем, разделов практики</w:t>
            </w:r>
          </w:p>
        </w:tc>
        <w:tc>
          <w:tcPr>
            <w:tcW w:w="10065" w:type="dxa"/>
            <w:vAlign w:val="center"/>
          </w:tcPr>
          <w:p w:rsidR="00C32D0D" w:rsidRPr="00860494" w:rsidRDefault="00C32D0D" w:rsidP="00BE1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562" w:type="dxa"/>
            <w:vAlign w:val="center"/>
          </w:tcPr>
          <w:p w:rsidR="00C32D0D" w:rsidRPr="002B68C8" w:rsidRDefault="00C32D0D" w:rsidP="00BE1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68C8">
              <w:rPr>
                <w:rFonts w:ascii="Times New Roman" w:hAnsi="Times New Roman" w:cs="Times New Roman"/>
                <w:bCs/>
                <w:sz w:val="20"/>
                <w:szCs w:val="20"/>
              </w:rPr>
              <w:t>Коды формируемых компетенций</w:t>
            </w:r>
          </w:p>
        </w:tc>
      </w:tr>
      <w:tr w:rsidR="00C32D0D" w:rsidRPr="002B68C8" w:rsidTr="00CC040B">
        <w:tc>
          <w:tcPr>
            <w:tcW w:w="596" w:type="dxa"/>
            <w:vAlign w:val="center"/>
          </w:tcPr>
          <w:p w:rsidR="00C32D0D" w:rsidRPr="00860494" w:rsidRDefault="00C32D0D" w:rsidP="00BE1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49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462" w:type="dxa"/>
            <w:gridSpan w:val="3"/>
            <w:vAlign w:val="center"/>
          </w:tcPr>
          <w:p w:rsidR="00C32D0D" w:rsidRPr="00860494" w:rsidRDefault="00C32D0D" w:rsidP="00BE17A8">
            <w:pPr>
              <w:pStyle w:val="Default"/>
              <w:jc w:val="both"/>
              <w:rPr>
                <w:b/>
                <w:color w:val="auto"/>
                <w:sz w:val="20"/>
                <w:szCs w:val="20"/>
              </w:rPr>
            </w:pPr>
            <w:r w:rsidRPr="00860494">
              <w:rPr>
                <w:b/>
                <w:color w:val="auto"/>
                <w:sz w:val="20"/>
                <w:szCs w:val="20"/>
              </w:rPr>
              <w:t xml:space="preserve">Модуль 1. Общие вопросы </w:t>
            </w:r>
            <w:r w:rsidR="00ED50C4">
              <w:rPr>
                <w:b/>
                <w:color w:val="auto"/>
                <w:sz w:val="20"/>
                <w:szCs w:val="20"/>
              </w:rPr>
              <w:t>хирургической</w:t>
            </w:r>
            <w:r w:rsidRPr="00860494">
              <w:rPr>
                <w:b/>
                <w:color w:val="auto"/>
                <w:sz w:val="20"/>
                <w:szCs w:val="20"/>
              </w:rPr>
              <w:t xml:space="preserve"> стоматологии</w:t>
            </w:r>
          </w:p>
        </w:tc>
      </w:tr>
      <w:tr w:rsidR="00356CFB" w:rsidRPr="002B68C8" w:rsidTr="00CC040B">
        <w:tc>
          <w:tcPr>
            <w:tcW w:w="596" w:type="dxa"/>
          </w:tcPr>
          <w:p w:rsidR="00356CFB" w:rsidRPr="00860494" w:rsidRDefault="00356CFB" w:rsidP="00356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en-US"/>
              </w:rPr>
            </w:pPr>
            <w:r w:rsidRPr="00860494">
              <w:rPr>
                <w:rFonts w:ascii="Times New Roman" w:hAnsi="Times New Roman" w:cs="Times New Roman"/>
                <w:bCs/>
                <w:sz w:val="20"/>
                <w:lang w:val="en-US"/>
              </w:rPr>
              <w:t>1.1</w:t>
            </w:r>
          </w:p>
        </w:tc>
        <w:tc>
          <w:tcPr>
            <w:tcW w:w="2835" w:type="dxa"/>
          </w:tcPr>
          <w:p w:rsidR="00356CFB" w:rsidRPr="00860494" w:rsidRDefault="00CF19E2" w:rsidP="000525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049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Организация оказания медицинской помощи по профилю «стоматология хирургическая». Обязательная медицинская документация.</w:t>
            </w:r>
          </w:p>
        </w:tc>
        <w:tc>
          <w:tcPr>
            <w:tcW w:w="10065" w:type="dxa"/>
            <w:vAlign w:val="center"/>
          </w:tcPr>
          <w:p w:rsidR="00356CFB" w:rsidRPr="00860494" w:rsidRDefault="00356CFB" w:rsidP="00765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0494"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Нормативные правовые акты, регламентирующие оказание медицинской помощи населению, включая порядки оказания медицинской помощи. Клинические рекомендации. </w:t>
            </w:r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Стандарты медицинской помощи при стоматологических заболеваниях. Медицинская помощь пациентам со стоматологическими заболеваниями по профилю «стоматология </w:t>
            </w:r>
            <w:r w:rsidR="00765DAB"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>хирургическая</w:t>
            </w:r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». Маршрутизация пациентов. Система внутреннего контроля качества и безопасности медицинской деятельности. Принципы оценки качества медицинской помощи, стандарты и системы управления качеством стоматологических услуг. Медицинские экспертизы в </w:t>
            </w:r>
            <w:r w:rsidR="00ED50C4">
              <w:rPr>
                <w:rFonts w:ascii="Times New Roman" w:hAnsi="Times New Roman" w:cs="Times New Roman"/>
                <w:bCs/>
                <w:sz w:val="20"/>
                <w:szCs w:val="20"/>
              </w:rPr>
              <w:t>хирургической</w:t>
            </w:r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стоматологии. Оформление листка нетрудоспособности, в том числе </w:t>
            </w:r>
            <w:r w:rsidRPr="0086049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в форме электронного документа</w:t>
            </w:r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Оформление медицинской документации, в том числе в форме электронных документов. </w:t>
            </w:r>
            <w:r w:rsidRPr="0086049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Основы медико-социальной экспертизы. </w:t>
            </w:r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>Медицинские информационные системы. Медико-статистические показатели стоматологической заболеваемости населения, их анализ. Основы конфликтологии.</w:t>
            </w:r>
          </w:p>
        </w:tc>
        <w:tc>
          <w:tcPr>
            <w:tcW w:w="1562" w:type="dxa"/>
          </w:tcPr>
          <w:p w:rsidR="00356CFB" w:rsidRPr="002B68C8" w:rsidRDefault="00356CFB" w:rsidP="00356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>ПК-1, ПК-3</w:t>
            </w:r>
          </w:p>
        </w:tc>
      </w:tr>
      <w:tr w:rsidR="00F836E1" w:rsidRPr="002B68C8" w:rsidTr="00CC040B">
        <w:tc>
          <w:tcPr>
            <w:tcW w:w="596" w:type="dxa"/>
          </w:tcPr>
          <w:p w:rsidR="00F836E1" w:rsidRPr="00860494" w:rsidRDefault="00F836E1" w:rsidP="00F83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0494">
              <w:rPr>
                <w:rFonts w:ascii="Times New Roman" w:hAnsi="Times New Roman" w:cs="Times New Roman"/>
                <w:bCs/>
                <w:sz w:val="20"/>
              </w:rPr>
              <w:t>1.</w:t>
            </w:r>
            <w:r>
              <w:rPr>
                <w:rFonts w:ascii="Times New Roman" w:hAnsi="Times New Roman" w:cs="Times New Roman"/>
                <w:bCs/>
                <w:sz w:val="20"/>
              </w:rPr>
              <w:t>2</w:t>
            </w:r>
          </w:p>
        </w:tc>
        <w:tc>
          <w:tcPr>
            <w:tcW w:w="2835" w:type="dxa"/>
          </w:tcPr>
          <w:p w:rsidR="00F836E1" w:rsidRPr="00860494" w:rsidRDefault="00F836E1" w:rsidP="005776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0494">
              <w:rPr>
                <w:rFonts w:ascii="Times New Roman" w:hAnsi="Times New Roman" w:cs="Times New Roman"/>
                <w:sz w:val="20"/>
                <w:szCs w:val="20"/>
              </w:rPr>
              <w:t>Топографическая анатомия и оперативная хирургия полости рта, челюстно-лицевой области и шеи.</w:t>
            </w:r>
          </w:p>
        </w:tc>
        <w:tc>
          <w:tcPr>
            <w:tcW w:w="10065" w:type="dxa"/>
          </w:tcPr>
          <w:p w:rsidR="00F836E1" w:rsidRPr="00F836E1" w:rsidRDefault="00D43BB2" w:rsidP="001D1EBD">
            <w:pPr>
              <w:pStyle w:val="afe"/>
              <w:jc w:val="both"/>
              <w:rPr>
                <w:sz w:val="20"/>
                <w:szCs w:val="20"/>
              </w:rPr>
            </w:pPr>
            <w:r w:rsidRPr="00860494">
              <w:rPr>
                <w:sz w:val="20"/>
                <w:szCs w:val="20"/>
              </w:rPr>
              <w:t>Топографическая анатомия полости рта, челюстно-лицевой области и шеи</w:t>
            </w:r>
            <w:r>
              <w:rPr>
                <w:sz w:val="20"/>
                <w:szCs w:val="20"/>
              </w:rPr>
              <w:t>. О</w:t>
            </w:r>
            <w:r w:rsidRPr="00BC61DB">
              <w:rPr>
                <w:sz w:val="20"/>
                <w:szCs w:val="20"/>
              </w:rPr>
              <w:t>собенности кровоснабжения, иннервации и лимфатич</w:t>
            </w:r>
            <w:r>
              <w:rPr>
                <w:sz w:val="20"/>
                <w:szCs w:val="20"/>
              </w:rPr>
              <w:t xml:space="preserve">еской системы, строение зубов, височно-нижнечелюстного сустава, жевательных и мимических мышц. </w:t>
            </w:r>
            <w:proofErr w:type="spellStart"/>
            <w:r w:rsidRPr="00860494">
              <w:rPr>
                <w:sz w:val="20"/>
                <w:szCs w:val="20"/>
              </w:rPr>
              <w:t>Голотопи</w:t>
            </w:r>
            <w:r w:rsidR="00C600F0">
              <w:rPr>
                <w:sz w:val="20"/>
                <w:szCs w:val="20"/>
              </w:rPr>
              <w:t>я</w:t>
            </w:r>
            <w:proofErr w:type="spellEnd"/>
            <w:r w:rsidRPr="00860494">
              <w:rPr>
                <w:sz w:val="20"/>
                <w:szCs w:val="20"/>
              </w:rPr>
              <w:t xml:space="preserve">, </w:t>
            </w:r>
            <w:proofErr w:type="spellStart"/>
            <w:r w:rsidRPr="00860494">
              <w:rPr>
                <w:sz w:val="20"/>
                <w:szCs w:val="20"/>
              </w:rPr>
              <w:t>скелетотопи</w:t>
            </w:r>
            <w:r w:rsidR="00C600F0">
              <w:rPr>
                <w:sz w:val="20"/>
                <w:szCs w:val="20"/>
              </w:rPr>
              <w:t>я</w:t>
            </w:r>
            <w:proofErr w:type="spellEnd"/>
            <w:r w:rsidRPr="00860494">
              <w:rPr>
                <w:sz w:val="20"/>
                <w:szCs w:val="20"/>
              </w:rPr>
              <w:t xml:space="preserve"> и </w:t>
            </w:r>
            <w:proofErr w:type="spellStart"/>
            <w:r w:rsidRPr="00860494">
              <w:rPr>
                <w:sz w:val="20"/>
                <w:szCs w:val="20"/>
              </w:rPr>
              <w:t>синтопи</w:t>
            </w:r>
            <w:r w:rsidR="00C600F0">
              <w:rPr>
                <w:sz w:val="20"/>
                <w:szCs w:val="20"/>
              </w:rPr>
              <w:t>я</w:t>
            </w:r>
            <w:proofErr w:type="spellEnd"/>
            <w:r w:rsidRPr="00860494">
              <w:rPr>
                <w:sz w:val="20"/>
                <w:szCs w:val="20"/>
              </w:rPr>
              <w:t xml:space="preserve">. Основные источники коллатерального кровообращения, зоны </w:t>
            </w:r>
            <w:proofErr w:type="spellStart"/>
            <w:r w:rsidRPr="00860494">
              <w:rPr>
                <w:sz w:val="20"/>
                <w:szCs w:val="20"/>
              </w:rPr>
              <w:t>чувствительнои</w:t>
            </w:r>
            <w:proofErr w:type="spellEnd"/>
            <w:r w:rsidRPr="00860494">
              <w:rPr>
                <w:sz w:val="20"/>
                <w:szCs w:val="20"/>
              </w:rPr>
              <w:t xml:space="preserve">̆ и </w:t>
            </w:r>
            <w:proofErr w:type="spellStart"/>
            <w:r w:rsidRPr="00860494">
              <w:rPr>
                <w:sz w:val="20"/>
                <w:szCs w:val="20"/>
              </w:rPr>
              <w:t>двигательнои</w:t>
            </w:r>
            <w:proofErr w:type="spellEnd"/>
            <w:r w:rsidRPr="00860494">
              <w:rPr>
                <w:sz w:val="20"/>
                <w:szCs w:val="20"/>
              </w:rPr>
              <w:t xml:space="preserve">̆ иннервации. Элементы </w:t>
            </w:r>
            <w:proofErr w:type="spellStart"/>
            <w:r w:rsidRPr="00860494">
              <w:rPr>
                <w:sz w:val="20"/>
                <w:szCs w:val="20"/>
              </w:rPr>
              <w:t>топическои</w:t>
            </w:r>
            <w:proofErr w:type="spellEnd"/>
            <w:r w:rsidRPr="00860494">
              <w:rPr>
                <w:sz w:val="20"/>
                <w:szCs w:val="20"/>
              </w:rPr>
              <w:t>̆ диагностики заболеваний пери</w:t>
            </w:r>
            <w:r>
              <w:rPr>
                <w:sz w:val="20"/>
                <w:szCs w:val="20"/>
              </w:rPr>
              <w:t>ферических нервов головы и шеи.</w:t>
            </w:r>
            <w:r w:rsidR="001D1E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r w:rsidRPr="00BC61DB">
              <w:rPr>
                <w:sz w:val="20"/>
                <w:szCs w:val="20"/>
              </w:rPr>
              <w:t>сновные вопросы нормальной и патологической фи</w:t>
            </w:r>
            <w:r>
              <w:rPr>
                <w:sz w:val="20"/>
                <w:szCs w:val="20"/>
              </w:rPr>
              <w:t>зиологии зубочелюстно-лицевого аппарата. Н</w:t>
            </w:r>
            <w:r w:rsidRPr="00BC61DB">
              <w:rPr>
                <w:sz w:val="20"/>
                <w:szCs w:val="20"/>
              </w:rPr>
              <w:t>арушения эмбриогенеза зубочелюстной области</w:t>
            </w:r>
            <w:r>
              <w:rPr>
                <w:sz w:val="20"/>
                <w:szCs w:val="20"/>
              </w:rPr>
              <w:t xml:space="preserve">. </w:t>
            </w:r>
            <w:r w:rsidRPr="00BC61DB">
              <w:rPr>
                <w:sz w:val="20"/>
                <w:szCs w:val="20"/>
              </w:rPr>
              <w:t xml:space="preserve">Изменения со стороны функций </w:t>
            </w:r>
            <w:r>
              <w:rPr>
                <w:sz w:val="20"/>
                <w:szCs w:val="20"/>
              </w:rPr>
              <w:t>зубочелюстно-лицевого аппарата</w:t>
            </w:r>
            <w:r w:rsidRPr="00BC61DB">
              <w:rPr>
                <w:sz w:val="20"/>
                <w:szCs w:val="20"/>
              </w:rPr>
              <w:t xml:space="preserve"> при заболеваниях других органов и си</w:t>
            </w:r>
            <w:r>
              <w:rPr>
                <w:sz w:val="20"/>
                <w:szCs w:val="20"/>
              </w:rPr>
              <w:t>стем. В</w:t>
            </w:r>
            <w:r w:rsidRPr="00BC61DB">
              <w:rPr>
                <w:sz w:val="20"/>
                <w:szCs w:val="20"/>
              </w:rPr>
              <w:t xml:space="preserve">озрастные изменения </w:t>
            </w:r>
            <w:r>
              <w:rPr>
                <w:sz w:val="20"/>
                <w:szCs w:val="20"/>
              </w:rPr>
              <w:t>челюстно-лицевой области</w:t>
            </w:r>
            <w:r w:rsidRPr="00BC61DB">
              <w:rPr>
                <w:sz w:val="20"/>
                <w:szCs w:val="20"/>
              </w:rPr>
              <w:t>, особенности воздействия на нее факт</w:t>
            </w:r>
            <w:r>
              <w:rPr>
                <w:sz w:val="20"/>
                <w:szCs w:val="20"/>
              </w:rPr>
              <w:t>оров внешней и внутренней среды.</w:t>
            </w:r>
            <w:r w:rsidR="001D1E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</w:t>
            </w:r>
            <w:r w:rsidRPr="00860494">
              <w:rPr>
                <w:sz w:val="20"/>
                <w:szCs w:val="20"/>
              </w:rPr>
              <w:t>лассификации хирургических операций, этапы хирургических операц</w:t>
            </w:r>
            <w:r>
              <w:rPr>
                <w:sz w:val="20"/>
                <w:szCs w:val="20"/>
              </w:rPr>
              <w:t>ий. П</w:t>
            </w:r>
            <w:r w:rsidRPr="00860494">
              <w:rPr>
                <w:sz w:val="20"/>
                <w:szCs w:val="20"/>
              </w:rPr>
              <w:t xml:space="preserve">ринципы вскрытия и дренирования </w:t>
            </w:r>
            <w:proofErr w:type="spellStart"/>
            <w:r w:rsidRPr="00860494">
              <w:rPr>
                <w:sz w:val="20"/>
                <w:szCs w:val="20"/>
              </w:rPr>
              <w:t>гнойных</w:t>
            </w:r>
            <w:proofErr w:type="spellEnd"/>
            <w:r w:rsidRPr="00860494">
              <w:rPr>
                <w:sz w:val="20"/>
                <w:szCs w:val="20"/>
              </w:rPr>
              <w:t xml:space="preserve"> процессов, возможных </w:t>
            </w:r>
            <w:proofErr w:type="spellStart"/>
            <w:r w:rsidRPr="00860494">
              <w:rPr>
                <w:sz w:val="20"/>
                <w:szCs w:val="20"/>
              </w:rPr>
              <w:t>путеи</w:t>
            </w:r>
            <w:proofErr w:type="spellEnd"/>
            <w:r w:rsidRPr="00860494">
              <w:rPr>
                <w:sz w:val="20"/>
                <w:szCs w:val="20"/>
              </w:rPr>
              <w:t>̆ распространения гноя.</w:t>
            </w:r>
            <w:r>
              <w:rPr>
                <w:sz w:val="20"/>
                <w:szCs w:val="20"/>
              </w:rPr>
              <w:t xml:space="preserve"> П</w:t>
            </w:r>
            <w:r w:rsidRPr="00860494">
              <w:rPr>
                <w:sz w:val="20"/>
                <w:szCs w:val="20"/>
              </w:rPr>
              <w:t>ервичн</w:t>
            </w:r>
            <w:r>
              <w:rPr>
                <w:sz w:val="20"/>
                <w:szCs w:val="20"/>
              </w:rPr>
              <w:t>ая хирургическая обработка ран.</w:t>
            </w:r>
          </w:p>
        </w:tc>
        <w:tc>
          <w:tcPr>
            <w:tcW w:w="1562" w:type="dxa"/>
          </w:tcPr>
          <w:p w:rsidR="00F836E1" w:rsidRPr="002B68C8" w:rsidRDefault="00F836E1" w:rsidP="00577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ПК-1</w:t>
            </w:r>
          </w:p>
        </w:tc>
      </w:tr>
      <w:tr w:rsidR="00356CFB" w:rsidRPr="002B68C8" w:rsidTr="00CC040B">
        <w:tc>
          <w:tcPr>
            <w:tcW w:w="596" w:type="dxa"/>
          </w:tcPr>
          <w:p w:rsidR="00356CFB" w:rsidRPr="00860494" w:rsidRDefault="00356CFB" w:rsidP="00F83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860494">
              <w:rPr>
                <w:rFonts w:ascii="Times New Roman" w:hAnsi="Times New Roman" w:cs="Times New Roman"/>
                <w:bCs/>
                <w:sz w:val="20"/>
              </w:rPr>
              <w:t>1.</w:t>
            </w:r>
            <w:r w:rsidR="00F836E1">
              <w:rPr>
                <w:rFonts w:ascii="Times New Roman" w:hAnsi="Times New Roman" w:cs="Times New Roman"/>
                <w:bCs/>
                <w:sz w:val="20"/>
              </w:rPr>
              <w:t>3</w:t>
            </w:r>
          </w:p>
        </w:tc>
        <w:tc>
          <w:tcPr>
            <w:tcW w:w="2835" w:type="dxa"/>
          </w:tcPr>
          <w:p w:rsidR="00356CFB" w:rsidRPr="00860494" w:rsidRDefault="00CF19E2" w:rsidP="00CF19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860494">
              <w:rPr>
                <w:rFonts w:ascii="Times New Roman" w:hAnsi="Times New Roman"/>
                <w:sz w:val="20"/>
                <w:szCs w:val="20"/>
              </w:rPr>
              <w:t xml:space="preserve">Методы обследования в хирургической стоматологии </w:t>
            </w:r>
          </w:p>
        </w:tc>
        <w:tc>
          <w:tcPr>
            <w:tcW w:w="10065" w:type="dxa"/>
          </w:tcPr>
          <w:p w:rsidR="00D43BB2" w:rsidRPr="001D1EBD" w:rsidRDefault="00CF19E2" w:rsidP="00D43BB2">
            <w:pPr>
              <w:pStyle w:val="afe"/>
              <w:jc w:val="both"/>
            </w:pPr>
            <w:r w:rsidRPr="00860494">
              <w:rPr>
                <w:sz w:val="20"/>
                <w:szCs w:val="20"/>
              </w:rPr>
              <w:t xml:space="preserve">Методы обследования стоматологического больного: жалобы, анамнез заболевания, анамнез жизни, перенесенные и сопутствующие заболевания, аллергологический анамнез. </w:t>
            </w:r>
            <w:r w:rsidR="00C600F0">
              <w:rPr>
                <w:sz w:val="20"/>
                <w:szCs w:val="20"/>
              </w:rPr>
              <w:t>Объективное</w:t>
            </w:r>
            <w:r w:rsidRPr="00860494">
              <w:rPr>
                <w:sz w:val="20"/>
                <w:szCs w:val="20"/>
              </w:rPr>
              <w:t xml:space="preserve"> обследовани</w:t>
            </w:r>
            <w:r w:rsidR="00C600F0">
              <w:rPr>
                <w:sz w:val="20"/>
                <w:szCs w:val="20"/>
              </w:rPr>
              <w:t>е</w:t>
            </w:r>
            <w:r w:rsidRPr="00860494">
              <w:rPr>
                <w:sz w:val="20"/>
                <w:szCs w:val="20"/>
              </w:rPr>
              <w:t>: осмотр лица, пальпация, перкуссия, исследование лимфатических узлов, обследование полости рта и зубов.</w:t>
            </w:r>
            <w:r w:rsidR="001D1EBD">
              <w:rPr>
                <w:sz w:val="20"/>
                <w:szCs w:val="20"/>
              </w:rPr>
              <w:t xml:space="preserve"> </w:t>
            </w:r>
            <w:r w:rsidR="00D43BB2" w:rsidRPr="00C32D0D">
              <w:rPr>
                <w:bCs/>
                <w:sz w:val="20"/>
                <w:szCs w:val="20"/>
              </w:rPr>
              <w:t>Рентгенологические методы обследования пациента в клинике ортопедической стоматологии: прицельная и обзорная рентгенография.</w:t>
            </w:r>
            <w:r w:rsidR="001D1EBD">
              <w:rPr>
                <w:bCs/>
                <w:sz w:val="20"/>
                <w:szCs w:val="20"/>
              </w:rPr>
              <w:t xml:space="preserve"> </w:t>
            </w:r>
            <w:r w:rsidR="00D43BB2" w:rsidRPr="00C32D0D">
              <w:rPr>
                <w:bCs/>
                <w:sz w:val="20"/>
                <w:szCs w:val="20"/>
              </w:rPr>
              <w:t>Компьютерная томография: мультиспиральн</w:t>
            </w:r>
            <w:r w:rsidR="00D43BB2">
              <w:rPr>
                <w:bCs/>
                <w:sz w:val="20"/>
                <w:szCs w:val="20"/>
              </w:rPr>
              <w:t>ая компьютерная томография, кон</w:t>
            </w:r>
            <w:r w:rsidR="00D43BB2" w:rsidRPr="00C32D0D">
              <w:rPr>
                <w:bCs/>
                <w:sz w:val="20"/>
                <w:szCs w:val="20"/>
              </w:rPr>
              <w:t>усно</w:t>
            </w:r>
            <w:r w:rsidR="00D43BB2">
              <w:rPr>
                <w:bCs/>
                <w:sz w:val="20"/>
                <w:szCs w:val="20"/>
              </w:rPr>
              <w:t>-</w:t>
            </w:r>
            <w:r w:rsidR="00D43BB2" w:rsidRPr="00C32D0D">
              <w:rPr>
                <w:bCs/>
                <w:sz w:val="20"/>
                <w:szCs w:val="20"/>
              </w:rPr>
              <w:t xml:space="preserve">лучевая компьютерная </w:t>
            </w:r>
            <w:r w:rsidR="00D43BB2" w:rsidRPr="00C32D0D">
              <w:rPr>
                <w:bCs/>
                <w:sz w:val="20"/>
                <w:szCs w:val="20"/>
              </w:rPr>
              <w:lastRenderedPageBreak/>
              <w:t>томография. Магнитно-резонансная томография. Лабораторные методы обследования. Кожные пробы.</w:t>
            </w:r>
            <w:r w:rsidR="001D1EBD">
              <w:t xml:space="preserve"> </w:t>
            </w:r>
            <w:r w:rsidR="00D43BB2">
              <w:rPr>
                <w:bCs/>
                <w:sz w:val="20"/>
                <w:szCs w:val="20"/>
              </w:rPr>
              <w:t>Постановка д</w:t>
            </w:r>
            <w:r w:rsidR="00D43BB2" w:rsidRPr="00C32D0D">
              <w:rPr>
                <w:bCs/>
                <w:sz w:val="20"/>
                <w:szCs w:val="20"/>
              </w:rPr>
              <w:t>иагноз</w:t>
            </w:r>
            <w:r w:rsidR="00D43BB2">
              <w:rPr>
                <w:bCs/>
                <w:sz w:val="20"/>
                <w:szCs w:val="20"/>
              </w:rPr>
              <w:t>а</w:t>
            </w:r>
            <w:r w:rsidR="00D43BB2" w:rsidRPr="00C32D0D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562" w:type="dxa"/>
          </w:tcPr>
          <w:p w:rsidR="00356CFB" w:rsidRPr="002B68C8" w:rsidRDefault="00356CFB" w:rsidP="00356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ПК-1</w:t>
            </w:r>
          </w:p>
        </w:tc>
      </w:tr>
      <w:tr w:rsidR="00356CFB" w:rsidRPr="002B68C8" w:rsidTr="00CC040B">
        <w:tc>
          <w:tcPr>
            <w:tcW w:w="596" w:type="dxa"/>
          </w:tcPr>
          <w:p w:rsidR="00356CFB" w:rsidRPr="00C600F0" w:rsidRDefault="00356CFB" w:rsidP="00356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00F0">
              <w:rPr>
                <w:rFonts w:ascii="Times New Roman" w:hAnsi="Times New Roman"/>
                <w:sz w:val="20"/>
                <w:szCs w:val="20"/>
              </w:rPr>
              <w:lastRenderedPageBreak/>
              <w:t>1.4</w:t>
            </w:r>
          </w:p>
        </w:tc>
        <w:tc>
          <w:tcPr>
            <w:tcW w:w="2835" w:type="dxa"/>
          </w:tcPr>
          <w:p w:rsidR="00356CFB" w:rsidRPr="00C600F0" w:rsidRDefault="00C600F0" w:rsidP="00C600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00F0">
              <w:rPr>
                <w:rFonts w:ascii="Times New Roman" w:hAnsi="Times New Roman"/>
                <w:sz w:val="20"/>
                <w:szCs w:val="20"/>
              </w:rPr>
              <w:t>О</w:t>
            </w:r>
            <w:r w:rsidR="00F836E1" w:rsidRPr="00C600F0">
              <w:rPr>
                <w:rFonts w:ascii="Times New Roman" w:hAnsi="Times New Roman"/>
                <w:sz w:val="20"/>
                <w:szCs w:val="20"/>
              </w:rPr>
              <w:t>безболивание</w:t>
            </w:r>
            <w:r w:rsidRPr="00C600F0">
              <w:rPr>
                <w:rFonts w:ascii="Times New Roman" w:hAnsi="Times New Roman"/>
                <w:sz w:val="20"/>
                <w:szCs w:val="20"/>
              </w:rPr>
              <w:t xml:space="preserve"> в стоматологии</w:t>
            </w:r>
          </w:p>
        </w:tc>
        <w:tc>
          <w:tcPr>
            <w:tcW w:w="10065" w:type="dxa"/>
          </w:tcPr>
          <w:p w:rsidR="00C600F0" w:rsidRPr="00C600F0" w:rsidRDefault="00342B66" w:rsidP="00C600F0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0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Методы и способы обезболивания в стоматологии. Инструментарий для проведения местной анестезии в стоматологии. Препараты для местного обезболивания. История открытия и развития местных анестетиков. Физико- химические свойства, классификация и механизм действия. Анестезирующая активность и токсичность. Вазоко</w:t>
            </w:r>
            <w:r w:rsidR="00C600F0" w:rsidRPr="00C600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C600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стрикторы: механизм действия, классификация, показания и противопоказания к использованию в составе анестетиков. Формы выпуска препаратов. Инфильтрационные методы обезболивания. Показания и противопоказания к их применению. Методы обезболивания на верхней челюсти. Блокада верхних </w:t>
            </w:r>
            <w:proofErr w:type="spellStart"/>
            <w:r w:rsidRPr="00C600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луночковых</w:t>
            </w:r>
            <w:proofErr w:type="spellEnd"/>
            <w:r w:rsidRPr="00C600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нервов. Подглазничная анестезия, блокада небного и </w:t>
            </w:r>
            <w:proofErr w:type="spellStart"/>
            <w:r w:rsidRPr="00C600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носонебного</w:t>
            </w:r>
            <w:proofErr w:type="spellEnd"/>
            <w:r w:rsidRPr="00C600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нерва. Методы обезболивания на нижней челюсти. Показания и противопоказания к их применению. Пародонтальные методы обезболивания в полости рта. </w:t>
            </w:r>
            <w:proofErr w:type="spellStart"/>
            <w:r w:rsidRPr="00C600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Интралигаментарная</w:t>
            </w:r>
            <w:proofErr w:type="spellEnd"/>
            <w:r w:rsidRPr="00C600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600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интрасептальная</w:t>
            </w:r>
            <w:proofErr w:type="spellEnd"/>
            <w:r w:rsidRPr="00C600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600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внутрипульпарная</w:t>
            </w:r>
            <w:proofErr w:type="spellEnd"/>
            <w:r w:rsidRPr="00C600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внутриканальная анестези</w:t>
            </w:r>
            <w:r w:rsidR="00C600F0" w:rsidRPr="00C600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C600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Показания и противопоказания к их применению. Методы проводниковой анестезии на верхней и нижне</w:t>
            </w:r>
            <w:r w:rsidR="00C600F0" w:rsidRPr="00C600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й челюстях </w:t>
            </w:r>
            <w:proofErr w:type="spellStart"/>
            <w:r w:rsidR="00C600F0" w:rsidRPr="00C600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внеротовым</w:t>
            </w:r>
            <w:proofErr w:type="spellEnd"/>
            <w:r w:rsidR="00C600F0" w:rsidRPr="00C600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доступом.</w:t>
            </w:r>
          </w:p>
          <w:p w:rsidR="00C600F0" w:rsidRPr="00C600F0" w:rsidRDefault="00C600F0" w:rsidP="00C600F0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0F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Премедикация и управляемая седация в хирургической стоматологии.</w:t>
            </w:r>
            <w:r w:rsidR="0015233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="00342B66" w:rsidRPr="00C600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Выбор </w:t>
            </w:r>
            <w:r w:rsidRPr="00C600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вида </w:t>
            </w:r>
            <w:r w:rsidR="00342B66" w:rsidRPr="00C600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обезболивания и подготовка к </w:t>
            </w:r>
            <w:r w:rsidR="001523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хирургическому </w:t>
            </w:r>
            <w:r w:rsidR="00342B66" w:rsidRPr="00C600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вмешательству у лиц пожилого возраста. Выбор обезболивающих препаратов и спосо</w:t>
            </w:r>
            <w:r w:rsidRPr="00C600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бов анестезии при беременности.</w:t>
            </w:r>
          </w:p>
          <w:p w:rsidR="00356CFB" w:rsidRPr="00860494" w:rsidRDefault="00342B66" w:rsidP="00C600F0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00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Местные осложнения при проведении обезболивания в стоматологии, вызванные нарушением техники его выполнения. Общие осложнения при местном обезболивании в стоматологии. Причины. Осложнения, вызванные неправильных выбором анестетика.</w:t>
            </w:r>
          </w:p>
        </w:tc>
        <w:tc>
          <w:tcPr>
            <w:tcW w:w="1562" w:type="dxa"/>
          </w:tcPr>
          <w:p w:rsidR="00356CFB" w:rsidRPr="002B68C8" w:rsidRDefault="00356CFB" w:rsidP="00356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ПК-1</w:t>
            </w:r>
          </w:p>
        </w:tc>
      </w:tr>
      <w:tr w:rsidR="00356CFB" w:rsidRPr="002B68C8" w:rsidTr="00CC040B">
        <w:tc>
          <w:tcPr>
            <w:tcW w:w="596" w:type="dxa"/>
          </w:tcPr>
          <w:p w:rsidR="00356CFB" w:rsidRPr="00860494" w:rsidRDefault="00356CFB" w:rsidP="00152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494">
              <w:rPr>
                <w:rFonts w:ascii="Times New Roman" w:hAnsi="Times New Roman" w:cs="Times New Roman"/>
                <w:bCs/>
                <w:sz w:val="20"/>
              </w:rPr>
              <w:t>1.</w:t>
            </w:r>
            <w:r w:rsidR="00152330">
              <w:rPr>
                <w:rFonts w:ascii="Times New Roman" w:hAnsi="Times New Roman" w:cs="Times New Roman"/>
                <w:bCs/>
                <w:sz w:val="20"/>
              </w:rPr>
              <w:t>5</w:t>
            </w:r>
          </w:p>
        </w:tc>
        <w:tc>
          <w:tcPr>
            <w:tcW w:w="2835" w:type="dxa"/>
          </w:tcPr>
          <w:p w:rsidR="00356CFB" w:rsidRPr="00860494" w:rsidRDefault="00CF19E2" w:rsidP="00765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494">
              <w:rPr>
                <w:rFonts w:ascii="Times New Roman" w:hAnsi="Times New Roman"/>
                <w:sz w:val="20"/>
                <w:szCs w:val="20"/>
              </w:rPr>
              <w:t>Хирургическое стоматологическое лечение пациентов</w:t>
            </w:r>
            <w:r w:rsidR="00E24EAA">
              <w:rPr>
                <w:rFonts w:ascii="Times New Roman" w:hAnsi="Times New Roman"/>
                <w:sz w:val="20"/>
                <w:szCs w:val="20"/>
              </w:rPr>
              <w:t xml:space="preserve"> с сопутствующими заболеваниями</w:t>
            </w:r>
          </w:p>
        </w:tc>
        <w:tc>
          <w:tcPr>
            <w:tcW w:w="10065" w:type="dxa"/>
          </w:tcPr>
          <w:p w:rsidR="00356CFB" w:rsidRDefault="00132E57" w:rsidP="00520B92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>Выбор метода обезболивания и подготовка больных к хирургическому вмешательству при сопутствующих заболеваниях</w:t>
            </w:r>
            <w:r w:rsidR="00860494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860494" w:rsidRPr="00860494">
              <w:t xml:space="preserve"> </w:t>
            </w:r>
            <w:r w:rsidR="00860494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="00860494"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>собенности оказания стоматологической помощи больным с</w:t>
            </w:r>
            <w:r w:rsidR="008604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60494"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>сопу</w:t>
            </w:r>
            <w:r w:rsidR="00860494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="00860494"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ствующей патологией </w:t>
            </w:r>
            <w:proofErr w:type="spellStart"/>
            <w:r w:rsidR="00860494"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>сердечно</w:t>
            </w:r>
            <w:r w:rsidR="001D1EB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="00860494"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>сосудистой</w:t>
            </w:r>
            <w:proofErr w:type="spellEnd"/>
            <w:r w:rsidR="00860494"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системы</w:t>
            </w:r>
            <w:r w:rsidR="00520B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принимающих </w:t>
            </w:r>
            <w:proofErr w:type="spellStart"/>
            <w:r w:rsidR="00520B92">
              <w:rPr>
                <w:rFonts w:ascii="Times New Roman" w:hAnsi="Times New Roman" w:cs="Times New Roman"/>
                <w:bCs/>
                <w:sz w:val="20"/>
                <w:szCs w:val="20"/>
              </w:rPr>
              <w:t>антиагреганты</w:t>
            </w:r>
            <w:proofErr w:type="spellEnd"/>
            <w:r w:rsidR="00520B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антикоагулянты непрямого и прямого действия. </w:t>
            </w:r>
            <w:r w:rsidR="00860494"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Особенности оказания стоматологической помощи больным с сопутствующей </w:t>
            </w:r>
            <w:r w:rsidR="00860494">
              <w:rPr>
                <w:rFonts w:ascii="Times New Roman" w:hAnsi="Times New Roman" w:cs="Times New Roman"/>
                <w:bCs/>
                <w:sz w:val="20"/>
                <w:szCs w:val="20"/>
              </w:rPr>
              <w:t>эндокринной патологией.</w:t>
            </w:r>
            <w:r w:rsidR="00860494"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Особенности оказания стоматологической помощи больным с </w:t>
            </w:r>
            <w:proofErr w:type="spellStart"/>
            <w:r w:rsidR="00860494">
              <w:rPr>
                <w:rFonts w:ascii="Times New Roman" w:hAnsi="Times New Roman" w:cs="Times New Roman"/>
                <w:bCs/>
                <w:sz w:val="20"/>
                <w:szCs w:val="20"/>
              </w:rPr>
              <w:t>остеопеническим</w:t>
            </w:r>
            <w:proofErr w:type="spellEnd"/>
            <w:r w:rsidR="008604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синдромом, находящимся на </w:t>
            </w:r>
            <w:proofErr w:type="spellStart"/>
            <w:r w:rsidR="00860494">
              <w:rPr>
                <w:rFonts w:ascii="Times New Roman" w:hAnsi="Times New Roman" w:cs="Times New Roman"/>
                <w:bCs/>
                <w:sz w:val="20"/>
                <w:szCs w:val="20"/>
              </w:rPr>
              <w:t>антирезорбтивной</w:t>
            </w:r>
            <w:proofErr w:type="spellEnd"/>
            <w:r w:rsidR="008604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терапи</w:t>
            </w:r>
            <w:r w:rsidR="001D1EBD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="00860494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860494"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Особенности оказания стоматологической помощи больным с </w:t>
            </w:r>
            <w:r w:rsidR="00860494">
              <w:rPr>
                <w:rFonts w:ascii="Times New Roman" w:hAnsi="Times New Roman" w:cs="Times New Roman"/>
                <w:bCs/>
                <w:sz w:val="20"/>
                <w:szCs w:val="20"/>
              </w:rPr>
              <w:t>онкологическими заболеваниями</w:t>
            </w:r>
            <w:r w:rsidR="00E24EAA">
              <w:rPr>
                <w:rFonts w:ascii="Times New Roman" w:hAnsi="Times New Roman" w:cs="Times New Roman"/>
                <w:bCs/>
                <w:sz w:val="20"/>
                <w:szCs w:val="20"/>
              </w:rPr>
              <w:t>, получающим</w:t>
            </w:r>
            <w:r w:rsidR="00520B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химиотерапевтическо</w:t>
            </w:r>
            <w:r w:rsidR="00E24EAA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="00520B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лечени</w:t>
            </w:r>
            <w:r w:rsidR="00E24EAA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="00520B92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152330" w:rsidRPr="00860494" w:rsidRDefault="00152330" w:rsidP="00E24EAA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24EA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Неотложные состояния. </w:t>
            </w:r>
            <w:r w:rsidRPr="00E24EAA">
              <w:rPr>
                <w:rFonts w:ascii="Times New Roman" w:hAnsi="Times New Roman" w:cs="Times New Roman"/>
                <w:sz w:val="20"/>
                <w:szCs w:val="20"/>
              </w:rPr>
              <w:t xml:space="preserve">Острые нарушения </w:t>
            </w:r>
            <w:r w:rsidR="00E24EAA" w:rsidRPr="00E24EAA">
              <w:rPr>
                <w:rFonts w:ascii="Times New Roman" w:hAnsi="Times New Roman" w:cs="Times New Roman"/>
                <w:sz w:val="20"/>
                <w:szCs w:val="20"/>
              </w:rPr>
              <w:t xml:space="preserve">мозгового </w:t>
            </w:r>
            <w:r w:rsidRPr="00E24EAA">
              <w:rPr>
                <w:rFonts w:ascii="Times New Roman" w:hAnsi="Times New Roman" w:cs="Times New Roman"/>
                <w:sz w:val="20"/>
                <w:szCs w:val="20"/>
              </w:rPr>
              <w:t xml:space="preserve">кровообращения. </w:t>
            </w:r>
            <w:r w:rsidR="00E24EAA" w:rsidRPr="00E24EAA">
              <w:rPr>
                <w:rFonts w:ascii="Times New Roman" w:hAnsi="Times New Roman" w:cs="Times New Roman"/>
                <w:sz w:val="20"/>
                <w:szCs w:val="20"/>
              </w:rPr>
              <w:t>Приступ стенокардии. Острый и</w:t>
            </w:r>
            <w:r w:rsidRPr="00E24EAA">
              <w:rPr>
                <w:rFonts w:ascii="Times New Roman" w:hAnsi="Times New Roman" w:cs="Times New Roman"/>
                <w:sz w:val="20"/>
                <w:szCs w:val="20"/>
              </w:rPr>
              <w:t>нфаркт</w:t>
            </w:r>
            <w:r w:rsidR="00E24EAA" w:rsidRPr="00E24EAA">
              <w:rPr>
                <w:rFonts w:ascii="Times New Roman" w:hAnsi="Times New Roman" w:cs="Times New Roman"/>
                <w:sz w:val="20"/>
                <w:szCs w:val="20"/>
              </w:rPr>
              <w:t xml:space="preserve"> миокарда</w:t>
            </w:r>
            <w:r w:rsidRPr="00E24EAA">
              <w:rPr>
                <w:rFonts w:ascii="Times New Roman" w:hAnsi="Times New Roman" w:cs="Times New Roman"/>
                <w:sz w:val="20"/>
                <w:szCs w:val="20"/>
              </w:rPr>
              <w:t xml:space="preserve">. Синкопальные состояния. </w:t>
            </w:r>
            <w:proofErr w:type="spellStart"/>
            <w:r w:rsidRPr="00E24EAA">
              <w:rPr>
                <w:rFonts w:ascii="Times New Roman" w:hAnsi="Times New Roman" w:cs="Times New Roman"/>
                <w:sz w:val="20"/>
                <w:szCs w:val="20"/>
              </w:rPr>
              <w:t>Анафилактическии</w:t>
            </w:r>
            <w:proofErr w:type="spellEnd"/>
            <w:r w:rsidRPr="00E24EAA">
              <w:rPr>
                <w:rFonts w:ascii="Times New Roman" w:hAnsi="Times New Roman" w:cs="Times New Roman"/>
                <w:sz w:val="20"/>
                <w:szCs w:val="20"/>
              </w:rPr>
              <w:t xml:space="preserve">̆ шок. Передозировка и отравление лекарственными препаратами. Неотложные состояния при сахарном диабете, при </w:t>
            </w:r>
            <w:proofErr w:type="spellStart"/>
            <w:r w:rsidRPr="00E24EAA">
              <w:rPr>
                <w:rFonts w:ascii="Times New Roman" w:hAnsi="Times New Roman" w:cs="Times New Roman"/>
                <w:sz w:val="20"/>
                <w:szCs w:val="20"/>
              </w:rPr>
              <w:t>бронхиальнои</w:t>
            </w:r>
            <w:proofErr w:type="spellEnd"/>
            <w:r w:rsidRPr="00E24EAA">
              <w:rPr>
                <w:rFonts w:ascii="Times New Roman" w:hAnsi="Times New Roman" w:cs="Times New Roman"/>
                <w:sz w:val="20"/>
                <w:szCs w:val="20"/>
              </w:rPr>
              <w:t xml:space="preserve">̆ астме. </w:t>
            </w:r>
            <w:r w:rsidR="00E24EAA" w:rsidRPr="00E24EAA">
              <w:rPr>
                <w:rFonts w:ascii="Times New Roman" w:hAnsi="Times New Roman" w:cs="Times New Roman"/>
                <w:sz w:val="20"/>
                <w:szCs w:val="20"/>
              </w:rPr>
              <w:t>Асфиксия</w:t>
            </w:r>
            <w:r w:rsidRPr="00E24EA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E24EAA">
              <w:rPr>
                <w:rFonts w:ascii="Times New Roman" w:hAnsi="Times New Roman" w:cs="Times New Roman"/>
                <w:sz w:val="20"/>
                <w:szCs w:val="20"/>
              </w:rPr>
              <w:t>Травматическии</w:t>
            </w:r>
            <w:proofErr w:type="spellEnd"/>
            <w:r w:rsidRPr="00E24EAA">
              <w:rPr>
                <w:rFonts w:ascii="Times New Roman" w:hAnsi="Times New Roman" w:cs="Times New Roman"/>
                <w:sz w:val="20"/>
                <w:szCs w:val="20"/>
              </w:rPr>
              <w:t xml:space="preserve">̆ шок. Паническая атака и истерическая реакция. Судороги. </w:t>
            </w:r>
            <w:proofErr w:type="spellStart"/>
            <w:r w:rsidRPr="00E24EAA">
              <w:rPr>
                <w:rFonts w:ascii="Times New Roman" w:hAnsi="Times New Roman" w:cs="Times New Roman"/>
                <w:sz w:val="20"/>
                <w:szCs w:val="20"/>
              </w:rPr>
              <w:t>Геморрагическии</w:t>
            </w:r>
            <w:proofErr w:type="spellEnd"/>
            <w:r w:rsidRPr="00E24EAA">
              <w:rPr>
                <w:rFonts w:ascii="Times New Roman" w:hAnsi="Times New Roman" w:cs="Times New Roman"/>
                <w:sz w:val="20"/>
                <w:szCs w:val="20"/>
              </w:rPr>
              <w:t xml:space="preserve">̆ синдром. Алгоритм и </w:t>
            </w:r>
            <w:proofErr w:type="spellStart"/>
            <w:r w:rsidRPr="00E24EAA">
              <w:rPr>
                <w:rFonts w:ascii="Times New Roman" w:hAnsi="Times New Roman" w:cs="Times New Roman"/>
                <w:sz w:val="20"/>
                <w:szCs w:val="20"/>
              </w:rPr>
              <w:t>этапность</w:t>
            </w:r>
            <w:proofErr w:type="spellEnd"/>
            <w:r w:rsidRPr="00E24EAA">
              <w:rPr>
                <w:rFonts w:ascii="Times New Roman" w:hAnsi="Times New Roman" w:cs="Times New Roman"/>
                <w:sz w:val="20"/>
                <w:szCs w:val="20"/>
              </w:rPr>
              <w:t xml:space="preserve"> оказания </w:t>
            </w:r>
            <w:proofErr w:type="spellStart"/>
            <w:r w:rsidRPr="00E24EAA">
              <w:rPr>
                <w:rFonts w:ascii="Times New Roman" w:hAnsi="Times New Roman" w:cs="Times New Roman"/>
                <w:sz w:val="20"/>
                <w:szCs w:val="20"/>
              </w:rPr>
              <w:t>неотложнои</w:t>
            </w:r>
            <w:proofErr w:type="spellEnd"/>
            <w:r w:rsidRPr="00E24EAA">
              <w:rPr>
                <w:rFonts w:ascii="Times New Roman" w:hAnsi="Times New Roman" w:cs="Times New Roman"/>
                <w:sz w:val="20"/>
                <w:szCs w:val="20"/>
              </w:rPr>
              <w:t>̆ по</w:t>
            </w:r>
            <w:r w:rsidR="00E24EAA" w:rsidRPr="00E24EAA">
              <w:rPr>
                <w:rFonts w:ascii="Times New Roman" w:hAnsi="Times New Roman" w:cs="Times New Roman"/>
                <w:sz w:val="20"/>
                <w:szCs w:val="20"/>
              </w:rPr>
              <w:t>мощи при ургентных состояниях. О</w:t>
            </w:r>
            <w:r w:rsidRPr="00E24EAA">
              <w:rPr>
                <w:rFonts w:ascii="Times New Roman" w:hAnsi="Times New Roman" w:cs="Times New Roman"/>
                <w:sz w:val="20"/>
                <w:szCs w:val="20"/>
              </w:rPr>
              <w:t xml:space="preserve">беспечение оказания </w:t>
            </w:r>
            <w:proofErr w:type="spellStart"/>
            <w:r w:rsidRPr="00E24EAA">
              <w:rPr>
                <w:rFonts w:ascii="Times New Roman" w:hAnsi="Times New Roman" w:cs="Times New Roman"/>
                <w:sz w:val="20"/>
                <w:szCs w:val="20"/>
              </w:rPr>
              <w:t>неотложнои</w:t>
            </w:r>
            <w:proofErr w:type="spellEnd"/>
            <w:r w:rsidRPr="00E24EAA">
              <w:rPr>
                <w:rFonts w:ascii="Times New Roman" w:hAnsi="Times New Roman" w:cs="Times New Roman"/>
                <w:sz w:val="20"/>
                <w:szCs w:val="20"/>
              </w:rPr>
              <w:t xml:space="preserve">̆ помощи при </w:t>
            </w:r>
            <w:proofErr w:type="spellStart"/>
            <w:r w:rsidRPr="00E24EAA">
              <w:rPr>
                <w:rFonts w:ascii="Times New Roman" w:hAnsi="Times New Roman" w:cs="Times New Roman"/>
                <w:sz w:val="20"/>
                <w:szCs w:val="20"/>
              </w:rPr>
              <w:t>ургентных</w:t>
            </w:r>
            <w:proofErr w:type="spellEnd"/>
            <w:r w:rsidRPr="00E24EAA">
              <w:rPr>
                <w:rFonts w:ascii="Times New Roman" w:hAnsi="Times New Roman" w:cs="Times New Roman"/>
                <w:sz w:val="20"/>
                <w:szCs w:val="20"/>
              </w:rPr>
              <w:t xml:space="preserve"> состояниях.</w:t>
            </w:r>
          </w:p>
        </w:tc>
        <w:tc>
          <w:tcPr>
            <w:tcW w:w="1562" w:type="dxa"/>
          </w:tcPr>
          <w:p w:rsidR="00356CFB" w:rsidRPr="00BC61DB" w:rsidRDefault="00356CFB" w:rsidP="00356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1DB">
              <w:rPr>
                <w:rFonts w:ascii="Times New Roman" w:hAnsi="Times New Roman" w:cs="Times New Roman"/>
                <w:bCs/>
                <w:sz w:val="20"/>
                <w:szCs w:val="20"/>
              </w:rPr>
              <w:t>ПК-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356CFB" w:rsidRPr="002B68C8" w:rsidTr="00CC040B">
        <w:tc>
          <w:tcPr>
            <w:tcW w:w="596" w:type="dxa"/>
          </w:tcPr>
          <w:p w:rsidR="00356CFB" w:rsidRPr="00860494" w:rsidRDefault="00356CFB" w:rsidP="00152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494">
              <w:rPr>
                <w:rFonts w:ascii="Times New Roman" w:hAnsi="Times New Roman" w:cs="Times New Roman"/>
                <w:bCs/>
                <w:sz w:val="20"/>
              </w:rPr>
              <w:t>1.</w:t>
            </w:r>
            <w:r w:rsidR="00152330">
              <w:rPr>
                <w:rFonts w:ascii="Times New Roman" w:hAnsi="Times New Roman" w:cs="Times New Roman"/>
                <w:bCs/>
                <w:sz w:val="20"/>
              </w:rPr>
              <w:t>6</w:t>
            </w:r>
          </w:p>
        </w:tc>
        <w:tc>
          <w:tcPr>
            <w:tcW w:w="2835" w:type="dxa"/>
          </w:tcPr>
          <w:p w:rsidR="00356CFB" w:rsidRPr="00860494" w:rsidRDefault="00356CFB" w:rsidP="00356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494">
              <w:rPr>
                <w:rFonts w:ascii="Times New Roman" w:hAnsi="Times New Roman"/>
                <w:sz w:val="20"/>
                <w:szCs w:val="20"/>
              </w:rPr>
              <w:t>Медицинская реабилитация в стоматологии</w:t>
            </w:r>
          </w:p>
        </w:tc>
        <w:tc>
          <w:tcPr>
            <w:tcW w:w="10065" w:type="dxa"/>
          </w:tcPr>
          <w:p w:rsidR="00356CFB" w:rsidRPr="00860494" w:rsidRDefault="00356CFB" w:rsidP="00376076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>Принципы медицинской реабилитации пациентов со стоматологическими заболеваниями. Методы медицинской реабилитации, медицинские показания и противопоказания к их проведению.</w:t>
            </w:r>
            <w:r w:rsidR="00376076"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>Определение показаний для направления на консультацию к врачам-специалистам с целью назначения и проведения медицинской реабилитации, в том числе при реализации программы реабилитации инвалидов.</w:t>
            </w:r>
          </w:p>
        </w:tc>
        <w:tc>
          <w:tcPr>
            <w:tcW w:w="1562" w:type="dxa"/>
          </w:tcPr>
          <w:p w:rsidR="00356CFB" w:rsidRPr="00BC61DB" w:rsidRDefault="00356CFB" w:rsidP="00356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0B92">
              <w:rPr>
                <w:rFonts w:ascii="Times New Roman" w:hAnsi="Times New Roman" w:cs="Times New Roman"/>
                <w:bCs/>
                <w:sz w:val="20"/>
                <w:szCs w:val="20"/>
              </w:rPr>
              <w:t>ПК-1</w:t>
            </w:r>
          </w:p>
        </w:tc>
      </w:tr>
      <w:tr w:rsidR="00356CFB" w:rsidRPr="002B68C8" w:rsidTr="00CC040B">
        <w:tc>
          <w:tcPr>
            <w:tcW w:w="596" w:type="dxa"/>
          </w:tcPr>
          <w:p w:rsidR="00356CFB" w:rsidRPr="00860494" w:rsidRDefault="00356CFB" w:rsidP="00152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494">
              <w:rPr>
                <w:rFonts w:ascii="Times New Roman" w:hAnsi="Times New Roman" w:cs="Times New Roman"/>
                <w:bCs/>
                <w:sz w:val="20"/>
              </w:rPr>
              <w:t>1.</w:t>
            </w:r>
            <w:r w:rsidR="00152330">
              <w:rPr>
                <w:rFonts w:ascii="Times New Roman" w:hAnsi="Times New Roman" w:cs="Times New Roman"/>
                <w:bCs/>
                <w:sz w:val="20"/>
              </w:rPr>
              <w:t>7</w:t>
            </w:r>
          </w:p>
        </w:tc>
        <w:tc>
          <w:tcPr>
            <w:tcW w:w="2835" w:type="dxa"/>
          </w:tcPr>
          <w:p w:rsidR="00356CFB" w:rsidRPr="00860494" w:rsidRDefault="00356CFB" w:rsidP="00356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49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Промежуточная аттестация по модулю 1</w:t>
            </w:r>
          </w:p>
        </w:tc>
        <w:tc>
          <w:tcPr>
            <w:tcW w:w="10065" w:type="dxa"/>
          </w:tcPr>
          <w:p w:rsidR="00356CFB" w:rsidRPr="00860494" w:rsidRDefault="00356CFB" w:rsidP="00152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 результатов обучения в рамках освоения тем 1.1-1.</w:t>
            </w:r>
            <w:r w:rsidR="00152330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="001D1EBD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562" w:type="dxa"/>
          </w:tcPr>
          <w:p w:rsidR="00356CFB" w:rsidRPr="002B68C8" w:rsidRDefault="00356CFB" w:rsidP="00356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68C8">
              <w:rPr>
                <w:rFonts w:ascii="Times New Roman" w:hAnsi="Times New Roman" w:cs="Times New Roman"/>
                <w:bCs/>
                <w:sz w:val="20"/>
                <w:szCs w:val="20"/>
              </w:rPr>
              <w:t>ПК-1, ПК-3</w:t>
            </w:r>
          </w:p>
        </w:tc>
      </w:tr>
      <w:tr w:rsidR="00C32D0D" w:rsidRPr="002B68C8" w:rsidTr="00CC040B">
        <w:tc>
          <w:tcPr>
            <w:tcW w:w="596" w:type="dxa"/>
          </w:tcPr>
          <w:p w:rsidR="00C32D0D" w:rsidRPr="00860494" w:rsidRDefault="00C32D0D" w:rsidP="002C6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04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14462" w:type="dxa"/>
            <w:gridSpan w:val="3"/>
            <w:vAlign w:val="center"/>
          </w:tcPr>
          <w:p w:rsidR="00C32D0D" w:rsidRPr="00860494" w:rsidRDefault="00C32D0D" w:rsidP="002C6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49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Модуль 2. Частные вопросы </w:t>
            </w:r>
            <w:r w:rsidR="00ED50C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хирургической</w:t>
            </w:r>
            <w:r w:rsidRPr="0086049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 стоматологии</w:t>
            </w:r>
          </w:p>
        </w:tc>
      </w:tr>
      <w:tr w:rsidR="00E24EAA" w:rsidRPr="002B68C8" w:rsidTr="00CC040B">
        <w:tc>
          <w:tcPr>
            <w:tcW w:w="596" w:type="dxa"/>
          </w:tcPr>
          <w:p w:rsidR="00E24EAA" w:rsidRPr="00860494" w:rsidRDefault="00E24EAA" w:rsidP="00E24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494">
              <w:rPr>
                <w:rFonts w:ascii="Times New Roman" w:hAnsi="Times New Roman" w:cs="Times New Roman"/>
                <w:bCs/>
                <w:sz w:val="20"/>
              </w:rPr>
              <w:t>2.1</w:t>
            </w:r>
          </w:p>
        </w:tc>
        <w:tc>
          <w:tcPr>
            <w:tcW w:w="2835" w:type="dxa"/>
          </w:tcPr>
          <w:p w:rsidR="00E24EAA" w:rsidRPr="00E24EAA" w:rsidRDefault="00E24EAA" w:rsidP="00E24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4EA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Удаление зуба</w:t>
            </w:r>
          </w:p>
        </w:tc>
        <w:tc>
          <w:tcPr>
            <w:tcW w:w="10065" w:type="dxa"/>
          </w:tcPr>
          <w:p w:rsidR="00E24EAA" w:rsidRDefault="00E24EAA" w:rsidP="00E24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>Показания и противопоказания к операции удаления зуба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: общие и местные. Операция удаления зуба</w:t>
            </w:r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 верхней челюсти. Этапы операции удаления зуба. Ведение раны после удаления зуба, уход за ней. Особенности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раневого процесса в лунке зуба.</w:t>
            </w:r>
          </w:p>
          <w:p w:rsidR="00E24EAA" w:rsidRDefault="00E24EAA" w:rsidP="00E24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>Операция удаления зубов на нижней челюсти. Этапы операции удаления зуба. Ведение раны после удаления зуба, уход за ней. Особенности раневого процесса в лунке зуба.</w:t>
            </w:r>
          </w:p>
          <w:p w:rsidR="00E24EAA" w:rsidRDefault="00E24EAA" w:rsidP="00E24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>Местные осложнения во время операции удаления зуба: перелом коронки или корня удаляемого зуба, перелом и вывих соседнего зуба, проталкивание корня зуба в мягкие ткани, повреждение десны и мягких тканей полости рта, отлом участка альвеолярного отростка, вывих нижней челюсти, перелом нижней челюсти, прободение (перфораци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я) дна верхнечелюстной пазухи, </w:t>
            </w:r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проталкивание корня зуба в верхнечелюстную пазуху, неврит нижнего </w:t>
            </w:r>
            <w:proofErr w:type="spellStart"/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>луночкового</w:t>
            </w:r>
            <w:proofErr w:type="spellEnd"/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ерва, аспирация зуба или корня.</w:t>
            </w:r>
          </w:p>
          <w:p w:rsidR="00E24EAA" w:rsidRPr="00860494" w:rsidRDefault="00E24EAA" w:rsidP="00447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Местные осложнения после удаления зуба: кровотечение, раннее вторичное кровотечение,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позднее вторичное кровотечение. М</w:t>
            </w:r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естные способы остановки кровотечения, общие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способы остановки кровотечения.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</w:t>
            </w:r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>уночкова</w:t>
            </w:r>
            <w:r w:rsidR="004479BD">
              <w:rPr>
                <w:rFonts w:ascii="Times New Roman" w:hAnsi="Times New Roman" w:cs="Times New Roman"/>
                <w:bCs/>
                <w:sz w:val="20"/>
                <w:szCs w:val="20"/>
              </w:rPr>
              <w:t>я</w:t>
            </w:r>
            <w:proofErr w:type="spellEnd"/>
            <w:r w:rsidR="004479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послеоперационная боль. А</w:t>
            </w:r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>львеолит, ограниченный остеомиелит лунки зуба, острые края альвеолы, обнажение участка альвеолы. Способы пр</w:t>
            </w:r>
            <w:r w:rsidR="004479BD">
              <w:rPr>
                <w:rFonts w:ascii="Times New Roman" w:hAnsi="Times New Roman" w:cs="Times New Roman"/>
                <w:bCs/>
                <w:sz w:val="20"/>
                <w:szCs w:val="20"/>
              </w:rPr>
              <w:t>офилактики и методы устранения.</w:t>
            </w:r>
          </w:p>
        </w:tc>
        <w:tc>
          <w:tcPr>
            <w:tcW w:w="1562" w:type="dxa"/>
          </w:tcPr>
          <w:p w:rsidR="00E24EAA" w:rsidRPr="00BC61DB" w:rsidRDefault="00E24EAA" w:rsidP="00E24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1DB">
              <w:rPr>
                <w:rFonts w:ascii="Times New Roman" w:hAnsi="Times New Roman" w:cs="Times New Roman"/>
                <w:bCs/>
                <w:sz w:val="20"/>
                <w:szCs w:val="20"/>
              </w:rPr>
              <w:t>ПК-1, ПК-2</w:t>
            </w:r>
          </w:p>
        </w:tc>
      </w:tr>
      <w:tr w:rsidR="00E24EAA" w:rsidRPr="002B68C8" w:rsidTr="00CC040B">
        <w:tc>
          <w:tcPr>
            <w:tcW w:w="596" w:type="dxa"/>
          </w:tcPr>
          <w:p w:rsidR="00E24EAA" w:rsidRPr="00860494" w:rsidRDefault="00CC040B" w:rsidP="00E24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2.2</w:t>
            </w:r>
          </w:p>
        </w:tc>
        <w:tc>
          <w:tcPr>
            <w:tcW w:w="2835" w:type="dxa"/>
          </w:tcPr>
          <w:p w:rsidR="00E24EAA" w:rsidRPr="00860494" w:rsidRDefault="00E24EAA" w:rsidP="00E24E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E24EA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Болезни прорезывания зубов и хирургическое лечение. Кисты челюстей</w:t>
            </w:r>
          </w:p>
        </w:tc>
        <w:tc>
          <w:tcPr>
            <w:tcW w:w="10065" w:type="dxa"/>
          </w:tcPr>
          <w:p w:rsidR="004479BD" w:rsidRDefault="004479BD" w:rsidP="00447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Болезни прорезывания зубов. Классификация. Этиология и патогенез ретенции и </w:t>
            </w:r>
            <w:proofErr w:type="spellStart"/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>полуретенции</w:t>
            </w:r>
            <w:proofErr w:type="spellEnd"/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зубов. Показания к удалению </w:t>
            </w:r>
            <w:proofErr w:type="spellStart"/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>ретенированных</w:t>
            </w:r>
            <w:proofErr w:type="spellEnd"/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зубов. Клиника, диагностика и лечение ретенции и </w:t>
            </w:r>
            <w:proofErr w:type="spellStart"/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>полуретенции</w:t>
            </w:r>
            <w:proofErr w:type="spellEnd"/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>. Тактика хирурга при проведении операции.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Современный подход стоматолога-</w:t>
            </w:r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>хирурга к проблемам ретенции.</w:t>
            </w:r>
            <w:r w:rsidRPr="008604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>Затрудненное прорезывание нижнего третьего моляр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а. Перикоронит: этиология, патогенез., классификация, к</w:t>
            </w:r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>линическая картина. Показания и методы удаления нижнего третьего моляра. Осложнения при затрудненном прорезыв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ании.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Ретромолярный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периостит: к</w:t>
            </w:r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>линика, диагностика, лечение.</w:t>
            </w:r>
          </w:p>
          <w:p w:rsidR="00E24EAA" w:rsidRPr="00860494" w:rsidRDefault="004479BD" w:rsidP="00447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0494"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 xml:space="preserve">Кисты челюстей </w:t>
            </w:r>
            <w:proofErr w:type="spellStart"/>
            <w:r w:rsidRPr="00860494"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>одонтогенные</w:t>
            </w:r>
            <w:proofErr w:type="spellEnd"/>
            <w:r w:rsidRPr="00860494"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 xml:space="preserve"> и </w:t>
            </w:r>
            <w:proofErr w:type="spellStart"/>
            <w:r w:rsidRPr="00860494"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>неодонтогенные</w:t>
            </w:r>
            <w:proofErr w:type="spellEnd"/>
            <w:r w:rsidRPr="00860494"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>, клиника, диагностика, выбор метода лечения</w:t>
            </w:r>
            <w:r w:rsidR="00AE562C"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>, профилактика</w:t>
            </w:r>
            <w:r w:rsidRPr="00860494"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 xml:space="preserve">. Цистотомия. </w:t>
            </w:r>
            <w:proofErr w:type="spellStart"/>
            <w:r w:rsidRPr="00860494"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>Цистэктомия</w:t>
            </w:r>
            <w:proofErr w:type="spellEnd"/>
            <w:r w:rsidRPr="00860494"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>.</w:t>
            </w:r>
          </w:p>
        </w:tc>
        <w:tc>
          <w:tcPr>
            <w:tcW w:w="1562" w:type="dxa"/>
          </w:tcPr>
          <w:p w:rsidR="00E24EAA" w:rsidRPr="00BC61DB" w:rsidRDefault="00AE562C" w:rsidP="00E24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1DB">
              <w:rPr>
                <w:rFonts w:ascii="Times New Roman" w:hAnsi="Times New Roman" w:cs="Times New Roman"/>
                <w:bCs/>
                <w:sz w:val="20"/>
                <w:szCs w:val="20"/>
              </w:rPr>
              <w:t>ПК-1, ПК-2</w:t>
            </w:r>
          </w:p>
        </w:tc>
      </w:tr>
      <w:tr w:rsidR="00E24EAA" w:rsidRPr="002B68C8" w:rsidTr="00CC040B">
        <w:tc>
          <w:tcPr>
            <w:tcW w:w="596" w:type="dxa"/>
          </w:tcPr>
          <w:p w:rsidR="00E24EAA" w:rsidRPr="00860494" w:rsidRDefault="00CC040B" w:rsidP="00E24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2.3</w:t>
            </w:r>
          </w:p>
        </w:tc>
        <w:tc>
          <w:tcPr>
            <w:tcW w:w="2835" w:type="dxa"/>
          </w:tcPr>
          <w:p w:rsidR="00E24EAA" w:rsidRPr="00860494" w:rsidRDefault="00AE562C" w:rsidP="00AE5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Зубосохраняющие операции</w:t>
            </w:r>
          </w:p>
        </w:tc>
        <w:tc>
          <w:tcPr>
            <w:tcW w:w="10065" w:type="dxa"/>
          </w:tcPr>
          <w:p w:rsidR="00E24EAA" w:rsidRPr="00860494" w:rsidRDefault="00E24EAA" w:rsidP="00E24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860494">
              <w:rPr>
                <w:rFonts w:ascii="Times New Roman" w:hAnsi="Times New Roman" w:cs="Times New Roman"/>
                <w:sz w:val="20"/>
                <w:szCs w:val="20"/>
              </w:rPr>
              <w:t>Зубосохраняющие операции: резекция верхушки корня зуба, гемисекция и ампутация корня, реплантация зуба.</w:t>
            </w:r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Общие показания. Местные показания. Противопоказания (общие, местные). </w:t>
            </w:r>
            <w:r w:rsidRPr="00860494">
              <w:rPr>
                <w:rFonts w:ascii="Times New Roman" w:hAnsi="Times New Roman" w:cs="Times New Roman"/>
                <w:sz w:val="20"/>
                <w:szCs w:val="20"/>
              </w:rPr>
              <w:t>Принципы ретроградного пломбирования канала резецированного корня.</w:t>
            </w:r>
          </w:p>
        </w:tc>
        <w:tc>
          <w:tcPr>
            <w:tcW w:w="1562" w:type="dxa"/>
          </w:tcPr>
          <w:p w:rsidR="00E24EAA" w:rsidRPr="00BC61DB" w:rsidRDefault="0057766E" w:rsidP="00577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ПК-1</w:t>
            </w:r>
          </w:p>
        </w:tc>
      </w:tr>
      <w:tr w:rsidR="00E24EAA" w:rsidRPr="002B68C8" w:rsidTr="00CC040B">
        <w:tc>
          <w:tcPr>
            <w:tcW w:w="596" w:type="dxa"/>
          </w:tcPr>
          <w:p w:rsidR="00E24EAA" w:rsidRPr="002B68C8" w:rsidRDefault="00CC040B" w:rsidP="00E24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2.4</w:t>
            </w:r>
          </w:p>
        </w:tc>
        <w:tc>
          <w:tcPr>
            <w:tcW w:w="2835" w:type="dxa"/>
          </w:tcPr>
          <w:p w:rsidR="00E24EAA" w:rsidRPr="00AE562C" w:rsidRDefault="0057766E" w:rsidP="005776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7766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Одонтогенные и неодонтогенные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</w:t>
            </w:r>
            <w:r w:rsidR="00E24EAA" w:rsidRPr="00132E5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оспалительные заболевания ч</w:t>
            </w:r>
            <w:r w:rsidR="00AE562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елюстно-лицевой области</w:t>
            </w:r>
          </w:p>
        </w:tc>
        <w:tc>
          <w:tcPr>
            <w:tcW w:w="10065" w:type="dxa"/>
          </w:tcPr>
          <w:p w:rsidR="0057766E" w:rsidRDefault="00E24EAA" w:rsidP="0057766E">
            <w:pPr>
              <w:pStyle w:val="a"/>
              <w:numPr>
                <w:ilvl w:val="0"/>
                <w:numId w:val="0"/>
              </w:numPr>
              <w:rPr>
                <w:bCs/>
                <w:sz w:val="20"/>
                <w:szCs w:val="20"/>
              </w:rPr>
            </w:pPr>
            <w:r w:rsidRPr="000C2725">
              <w:rPr>
                <w:bCs/>
                <w:sz w:val="20"/>
                <w:szCs w:val="20"/>
              </w:rPr>
              <w:t>Классификация воспалительных заболевания челюстно-лицевой области</w:t>
            </w:r>
            <w:r>
              <w:rPr>
                <w:bCs/>
                <w:sz w:val="20"/>
                <w:szCs w:val="20"/>
              </w:rPr>
              <w:t xml:space="preserve">. </w:t>
            </w:r>
            <w:r w:rsidR="0057766E">
              <w:rPr>
                <w:bCs/>
                <w:sz w:val="20"/>
                <w:szCs w:val="20"/>
              </w:rPr>
              <w:t>Острый периодонтит: эт</w:t>
            </w:r>
            <w:r w:rsidRPr="00AA1E5B">
              <w:rPr>
                <w:bCs/>
                <w:sz w:val="20"/>
                <w:szCs w:val="20"/>
              </w:rPr>
              <w:t>иология</w:t>
            </w:r>
            <w:r w:rsidR="0057766E">
              <w:rPr>
                <w:bCs/>
                <w:sz w:val="20"/>
                <w:szCs w:val="20"/>
              </w:rPr>
              <w:t>, патогенез, патологическая анатомия, клиническая картина, диагностика, д</w:t>
            </w:r>
            <w:r w:rsidRPr="00AA1E5B">
              <w:rPr>
                <w:bCs/>
                <w:sz w:val="20"/>
                <w:szCs w:val="20"/>
              </w:rPr>
              <w:t>ифференциальная диагностика</w:t>
            </w:r>
            <w:r w:rsidR="0057766E">
              <w:rPr>
                <w:bCs/>
                <w:sz w:val="20"/>
                <w:szCs w:val="20"/>
              </w:rPr>
              <w:t>, лечение, профилактика.</w:t>
            </w:r>
          </w:p>
          <w:p w:rsidR="008414BD" w:rsidRDefault="00E24EAA" w:rsidP="0057766E">
            <w:pPr>
              <w:pStyle w:val="a"/>
              <w:numPr>
                <w:ilvl w:val="0"/>
                <w:numId w:val="0"/>
              </w:numPr>
              <w:rPr>
                <w:bCs/>
                <w:sz w:val="20"/>
                <w:szCs w:val="20"/>
              </w:rPr>
            </w:pPr>
            <w:r w:rsidRPr="00AA1E5B">
              <w:rPr>
                <w:bCs/>
                <w:sz w:val="20"/>
                <w:szCs w:val="20"/>
              </w:rPr>
              <w:t>Хронический периодонтит</w:t>
            </w:r>
            <w:r w:rsidR="0057766E">
              <w:rPr>
                <w:bCs/>
                <w:sz w:val="20"/>
                <w:szCs w:val="20"/>
              </w:rPr>
              <w:t>: эт</w:t>
            </w:r>
            <w:r w:rsidR="0057766E" w:rsidRPr="00AA1E5B">
              <w:rPr>
                <w:bCs/>
                <w:sz w:val="20"/>
                <w:szCs w:val="20"/>
              </w:rPr>
              <w:t>иология</w:t>
            </w:r>
            <w:r w:rsidR="0057766E">
              <w:rPr>
                <w:bCs/>
                <w:sz w:val="20"/>
                <w:szCs w:val="20"/>
              </w:rPr>
              <w:t>, патогенез, патологическая анатомия, клиническая картина, диагностика, д</w:t>
            </w:r>
            <w:r w:rsidR="0057766E" w:rsidRPr="00AA1E5B">
              <w:rPr>
                <w:bCs/>
                <w:sz w:val="20"/>
                <w:szCs w:val="20"/>
              </w:rPr>
              <w:t>ифференциальная диагностика</w:t>
            </w:r>
            <w:r w:rsidR="0057766E">
              <w:rPr>
                <w:bCs/>
                <w:sz w:val="20"/>
                <w:szCs w:val="20"/>
              </w:rPr>
              <w:t>, лечение, профилактика.</w:t>
            </w:r>
            <w:r w:rsidR="0057766E" w:rsidRPr="00AA1E5B">
              <w:rPr>
                <w:bCs/>
                <w:sz w:val="20"/>
                <w:szCs w:val="20"/>
              </w:rPr>
              <w:t xml:space="preserve"> </w:t>
            </w:r>
            <w:r w:rsidRPr="00AA1E5B">
              <w:rPr>
                <w:bCs/>
                <w:sz w:val="20"/>
                <w:szCs w:val="20"/>
              </w:rPr>
              <w:t xml:space="preserve">Гранулирующий периодонтит. Гранулематозный периодонтит. Фиброзный периодонтит. </w:t>
            </w:r>
            <w:r w:rsidR="008414BD">
              <w:rPr>
                <w:bCs/>
                <w:sz w:val="20"/>
                <w:szCs w:val="20"/>
              </w:rPr>
              <w:t>Э</w:t>
            </w:r>
            <w:r w:rsidR="0057766E">
              <w:rPr>
                <w:bCs/>
                <w:sz w:val="20"/>
                <w:szCs w:val="20"/>
              </w:rPr>
              <w:t>т</w:t>
            </w:r>
            <w:r w:rsidR="0057766E" w:rsidRPr="00AA1E5B">
              <w:rPr>
                <w:bCs/>
                <w:sz w:val="20"/>
                <w:szCs w:val="20"/>
              </w:rPr>
              <w:t>иология</w:t>
            </w:r>
            <w:r w:rsidR="0057766E">
              <w:rPr>
                <w:bCs/>
                <w:sz w:val="20"/>
                <w:szCs w:val="20"/>
              </w:rPr>
              <w:t>, патогенез, патологическая анатомия, клиническая картина, диагностика, д</w:t>
            </w:r>
            <w:r w:rsidR="0057766E" w:rsidRPr="00AA1E5B">
              <w:rPr>
                <w:bCs/>
                <w:sz w:val="20"/>
                <w:szCs w:val="20"/>
              </w:rPr>
              <w:t>ифференциальная диагностика</w:t>
            </w:r>
            <w:r w:rsidR="0057766E">
              <w:rPr>
                <w:bCs/>
                <w:sz w:val="20"/>
                <w:szCs w:val="20"/>
              </w:rPr>
              <w:t>, лечение, профилактика</w:t>
            </w:r>
          </w:p>
          <w:p w:rsidR="008414BD" w:rsidRDefault="00E24EAA" w:rsidP="008414BD">
            <w:pPr>
              <w:pStyle w:val="a"/>
              <w:numPr>
                <w:ilvl w:val="0"/>
                <w:numId w:val="0"/>
              </w:numPr>
              <w:rPr>
                <w:bCs/>
                <w:sz w:val="20"/>
                <w:szCs w:val="20"/>
              </w:rPr>
            </w:pPr>
            <w:r w:rsidRPr="00AA1E5B">
              <w:rPr>
                <w:bCs/>
                <w:sz w:val="20"/>
                <w:szCs w:val="20"/>
              </w:rPr>
              <w:t>Периостит че</w:t>
            </w:r>
            <w:r w:rsidR="008414BD">
              <w:rPr>
                <w:bCs/>
                <w:sz w:val="20"/>
                <w:szCs w:val="20"/>
              </w:rPr>
              <w:t>люсти. Острый гнойный периостит:</w:t>
            </w:r>
            <w:r w:rsidRPr="00AA1E5B">
              <w:rPr>
                <w:bCs/>
                <w:sz w:val="20"/>
                <w:szCs w:val="20"/>
              </w:rPr>
              <w:t xml:space="preserve"> </w:t>
            </w:r>
            <w:r w:rsidR="008414BD">
              <w:rPr>
                <w:bCs/>
                <w:sz w:val="20"/>
                <w:szCs w:val="20"/>
              </w:rPr>
              <w:t>эт</w:t>
            </w:r>
            <w:r w:rsidR="008414BD" w:rsidRPr="00AA1E5B">
              <w:rPr>
                <w:bCs/>
                <w:sz w:val="20"/>
                <w:szCs w:val="20"/>
              </w:rPr>
              <w:t>иология</w:t>
            </w:r>
            <w:r w:rsidR="008414BD">
              <w:rPr>
                <w:bCs/>
                <w:sz w:val="20"/>
                <w:szCs w:val="20"/>
              </w:rPr>
              <w:t>, патогенез, патологическая анатомия, клиническая картина, диагностика, д</w:t>
            </w:r>
            <w:r w:rsidR="008414BD" w:rsidRPr="00AA1E5B">
              <w:rPr>
                <w:bCs/>
                <w:sz w:val="20"/>
                <w:szCs w:val="20"/>
              </w:rPr>
              <w:t>ифференциальная диагностика</w:t>
            </w:r>
            <w:r w:rsidR="008414BD">
              <w:rPr>
                <w:bCs/>
                <w:sz w:val="20"/>
                <w:szCs w:val="20"/>
              </w:rPr>
              <w:t>, лечение, профилактика</w:t>
            </w:r>
          </w:p>
          <w:p w:rsidR="008414BD" w:rsidRDefault="00E24EAA" w:rsidP="008414BD">
            <w:pPr>
              <w:pStyle w:val="a"/>
              <w:numPr>
                <w:ilvl w:val="0"/>
                <w:numId w:val="0"/>
              </w:numPr>
              <w:rPr>
                <w:bCs/>
                <w:sz w:val="20"/>
                <w:szCs w:val="20"/>
              </w:rPr>
            </w:pPr>
            <w:proofErr w:type="spellStart"/>
            <w:r w:rsidRPr="00AA1E5B">
              <w:rPr>
                <w:bCs/>
                <w:sz w:val="20"/>
                <w:szCs w:val="20"/>
              </w:rPr>
              <w:t>Од</w:t>
            </w:r>
            <w:r w:rsidR="008414BD">
              <w:rPr>
                <w:bCs/>
                <w:sz w:val="20"/>
                <w:szCs w:val="20"/>
              </w:rPr>
              <w:t>онтогенный</w:t>
            </w:r>
            <w:proofErr w:type="spellEnd"/>
            <w:r w:rsidR="008414BD">
              <w:rPr>
                <w:bCs/>
                <w:sz w:val="20"/>
                <w:szCs w:val="20"/>
              </w:rPr>
              <w:t xml:space="preserve"> остеомиелит челюсти: эт</w:t>
            </w:r>
            <w:r w:rsidR="008414BD" w:rsidRPr="00AA1E5B">
              <w:rPr>
                <w:bCs/>
                <w:sz w:val="20"/>
                <w:szCs w:val="20"/>
              </w:rPr>
              <w:t>иология</w:t>
            </w:r>
            <w:r w:rsidR="008414BD">
              <w:rPr>
                <w:bCs/>
                <w:sz w:val="20"/>
                <w:szCs w:val="20"/>
              </w:rPr>
              <w:t>, патогенез, патологическая анатомия, клиническая картина, диагностика, д</w:t>
            </w:r>
            <w:r w:rsidR="008414BD" w:rsidRPr="00AA1E5B">
              <w:rPr>
                <w:bCs/>
                <w:sz w:val="20"/>
                <w:szCs w:val="20"/>
              </w:rPr>
              <w:t>ифференциальная диагностика</w:t>
            </w:r>
            <w:r w:rsidR="008414BD">
              <w:rPr>
                <w:bCs/>
                <w:sz w:val="20"/>
                <w:szCs w:val="20"/>
              </w:rPr>
              <w:t>, лечение, профилактика</w:t>
            </w:r>
            <w:r w:rsidR="008414BD" w:rsidRPr="00AA1E5B">
              <w:rPr>
                <w:bCs/>
                <w:sz w:val="20"/>
                <w:szCs w:val="20"/>
              </w:rPr>
              <w:t xml:space="preserve"> </w:t>
            </w:r>
            <w:r w:rsidRPr="00AA1E5B">
              <w:rPr>
                <w:bCs/>
                <w:sz w:val="20"/>
                <w:szCs w:val="20"/>
              </w:rPr>
              <w:t>Клиническая картина острой стадии остеомиелита.</w:t>
            </w:r>
            <w:r w:rsidRPr="00AA1E5B">
              <w:rPr>
                <w:rFonts w:eastAsiaTheme="minorEastAsia" w:cstheme="minorBidi"/>
              </w:rPr>
              <w:t xml:space="preserve"> </w:t>
            </w:r>
            <w:r w:rsidRPr="00AA1E5B">
              <w:rPr>
                <w:bCs/>
                <w:sz w:val="20"/>
                <w:szCs w:val="20"/>
              </w:rPr>
              <w:t>Подострая и хроническая стадия остеомиелита. Лечен</w:t>
            </w:r>
            <w:r w:rsidR="008414BD">
              <w:rPr>
                <w:bCs/>
                <w:sz w:val="20"/>
                <w:szCs w:val="20"/>
              </w:rPr>
              <w:t>ие, прогноз, п</w:t>
            </w:r>
            <w:r w:rsidRPr="00AA1E5B">
              <w:rPr>
                <w:bCs/>
                <w:sz w:val="20"/>
                <w:szCs w:val="20"/>
              </w:rPr>
              <w:t>рофилактика.</w:t>
            </w:r>
          </w:p>
          <w:p w:rsidR="00E24EAA" w:rsidRPr="002B68C8" w:rsidRDefault="00E24EAA" w:rsidP="008414BD">
            <w:pPr>
              <w:pStyle w:val="a"/>
              <w:numPr>
                <w:ilvl w:val="0"/>
                <w:numId w:val="0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Околочелюстные абсцессы и флегмоны</w:t>
            </w:r>
            <w:r w:rsidR="001D1EBD">
              <w:rPr>
                <w:bCs/>
                <w:sz w:val="20"/>
                <w:szCs w:val="20"/>
              </w:rPr>
              <w:t>,</w:t>
            </w:r>
            <w:r w:rsidRPr="00AA1E5B">
              <w:rPr>
                <w:rFonts w:eastAsia="Times New Roman"/>
                <w:lang/>
              </w:rPr>
              <w:t xml:space="preserve"> </w:t>
            </w:r>
            <w:r w:rsidR="001D1EBD">
              <w:rPr>
                <w:rFonts w:eastAsia="Times New Roman"/>
                <w:sz w:val="20"/>
                <w:szCs w:val="20"/>
                <w:lang/>
              </w:rPr>
              <w:t>ф</w:t>
            </w:r>
            <w:r w:rsidRPr="00860494">
              <w:rPr>
                <w:rFonts w:eastAsia="Times New Roman"/>
                <w:sz w:val="20"/>
                <w:szCs w:val="20"/>
                <w:lang/>
              </w:rPr>
              <w:t>урункул</w:t>
            </w:r>
            <w:r w:rsidR="001D1EBD">
              <w:rPr>
                <w:rFonts w:eastAsia="Times New Roman"/>
                <w:sz w:val="20"/>
                <w:szCs w:val="20"/>
                <w:lang/>
              </w:rPr>
              <w:t>,</w:t>
            </w:r>
            <w:r>
              <w:rPr>
                <w:rFonts w:eastAsia="Times New Roman"/>
                <w:sz w:val="20"/>
                <w:szCs w:val="20"/>
                <w:lang/>
              </w:rPr>
              <w:t xml:space="preserve"> </w:t>
            </w:r>
            <w:r w:rsidR="001D1EBD">
              <w:rPr>
                <w:rFonts w:eastAsia="Times New Roman"/>
                <w:sz w:val="20"/>
                <w:szCs w:val="20"/>
                <w:lang/>
              </w:rPr>
              <w:t>к</w:t>
            </w:r>
            <w:r w:rsidRPr="00860494">
              <w:rPr>
                <w:rFonts w:eastAsia="Times New Roman"/>
                <w:sz w:val="20"/>
                <w:szCs w:val="20"/>
                <w:lang/>
              </w:rPr>
              <w:t>арбункул</w:t>
            </w:r>
            <w:r w:rsidR="001D1EBD">
              <w:rPr>
                <w:rFonts w:eastAsia="Times New Roman"/>
                <w:sz w:val="20"/>
                <w:szCs w:val="20"/>
                <w:lang/>
              </w:rPr>
              <w:t>:</w:t>
            </w:r>
            <w:r w:rsidR="008414BD">
              <w:rPr>
                <w:rFonts w:eastAsia="Times New Roman"/>
                <w:sz w:val="20"/>
                <w:szCs w:val="20"/>
                <w:lang/>
              </w:rPr>
              <w:t xml:space="preserve"> </w:t>
            </w:r>
            <w:r w:rsidR="001D1EBD">
              <w:rPr>
                <w:rFonts w:eastAsia="Times New Roman"/>
                <w:sz w:val="20"/>
                <w:szCs w:val="20"/>
                <w:lang/>
              </w:rPr>
              <w:t>э</w:t>
            </w:r>
            <w:r w:rsidR="008414BD">
              <w:rPr>
                <w:bCs/>
                <w:sz w:val="20"/>
                <w:szCs w:val="20"/>
              </w:rPr>
              <w:t>т</w:t>
            </w:r>
            <w:r w:rsidR="008414BD" w:rsidRPr="00AA1E5B">
              <w:rPr>
                <w:bCs/>
                <w:sz w:val="20"/>
                <w:szCs w:val="20"/>
              </w:rPr>
              <w:t>иология</w:t>
            </w:r>
            <w:r w:rsidR="008414BD">
              <w:rPr>
                <w:bCs/>
                <w:sz w:val="20"/>
                <w:szCs w:val="20"/>
              </w:rPr>
              <w:t>, патогенез, патологическая анатомия, клиническая картина, диагностика, д</w:t>
            </w:r>
            <w:r w:rsidR="008414BD" w:rsidRPr="00AA1E5B">
              <w:rPr>
                <w:bCs/>
                <w:sz w:val="20"/>
                <w:szCs w:val="20"/>
              </w:rPr>
              <w:t>ифференциальная диагностика</w:t>
            </w:r>
            <w:r w:rsidR="008414BD">
              <w:rPr>
                <w:bCs/>
                <w:sz w:val="20"/>
                <w:szCs w:val="20"/>
              </w:rPr>
              <w:t>, лечение, профилактика</w:t>
            </w:r>
          </w:p>
        </w:tc>
        <w:tc>
          <w:tcPr>
            <w:tcW w:w="1562" w:type="dxa"/>
          </w:tcPr>
          <w:p w:rsidR="00E24EAA" w:rsidRPr="00BC61DB" w:rsidRDefault="00E24EAA" w:rsidP="00E24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1D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ПК-1, ПК-2</w:t>
            </w:r>
          </w:p>
        </w:tc>
      </w:tr>
      <w:tr w:rsidR="00E24EAA" w:rsidRPr="002B68C8" w:rsidTr="00CC040B">
        <w:tc>
          <w:tcPr>
            <w:tcW w:w="596" w:type="dxa"/>
          </w:tcPr>
          <w:p w:rsidR="00E24EAA" w:rsidRPr="002B68C8" w:rsidRDefault="00CC040B" w:rsidP="00E24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lastRenderedPageBreak/>
              <w:t>2.5</w:t>
            </w:r>
          </w:p>
        </w:tc>
        <w:tc>
          <w:tcPr>
            <w:tcW w:w="2835" w:type="dxa"/>
          </w:tcPr>
          <w:p w:rsidR="00E24EAA" w:rsidRPr="00376076" w:rsidRDefault="00E24EAA" w:rsidP="005776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2E5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Онконастороженность в хирургической стоматологии</w:t>
            </w:r>
          </w:p>
        </w:tc>
        <w:tc>
          <w:tcPr>
            <w:tcW w:w="10065" w:type="dxa"/>
          </w:tcPr>
          <w:p w:rsidR="00E24EAA" w:rsidRPr="000C2725" w:rsidRDefault="00E24EAA" w:rsidP="008414BD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</w:pPr>
            <w:r w:rsidRPr="000C2725"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>Организация онкологической службы, распространенность онкологических заболеваний</w:t>
            </w:r>
            <w:r w:rsidR="008414BD"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>, принципы учета заболеваемости.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 xml:space="preserve"> </w:t>
            </w:r>
            <w:r w:rsidRPr="000C2725"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>Доброкачественные и з</w:t>
            </w:r>
            <w:r w:rsidR="008414BD"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>локачественные новообразования</w:t>
            </w:r>
            <w:r w:rsidRPr="000C2725"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 xml:space="preserve"> челюстно-лицевой области: </w:t>
            </w:r>
            <w:r w:rsidR="008414BD" w:rsidRPr="008414BD"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>этиология, патогенез, клиническая картина, диагностика, дифференциальная диагностика, лечение, профилактика</w:t>
            </w:r>
            <w:r w:rsidR="00AB1030"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>.</w:t>
            </w:r>
            <w:r w:rsidR="008414BD" w:rsidRPr="008414BD"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 xml:space="preserve"> </w:t>
            </w:r>
            <w:r w:rsidRPr="000C2725"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>Критерии доброкачественности и злокаче</w:t>
            </w:r>
            <w:r w:rsidR="008414BD"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>ственности опухолевого процесса. Онконастороженность на приеме врача-стоматолога</w:t>
            </w:r>
            <w:r w:rsidR="001D1EBD"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>-</w:t>
            </w:r>
            <w:r w:rsidR="008414BD"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>хирурга.</w:t>
            </w:r>
          </w:p>
        </w:tc>
        <w:tc>
          <w:tcPr>
            <w:tcW w:w="1562" w:type="dxa"/>
          </w:tcPr>
          <w:p w:rsidR="00E24EAA" w:rsidRPr="00BC61DB" w:rsidRDefault="00E24EAA" w:rsidP="00E24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1DB">
              <w:rPr>
                <w:rFonts w:ascii="Times New Roman" w:hAnsi="Times New Roman" w:cs="Times New Roman"/>
                <w:bCs/>
                <w:sz w:val="20"/>
                <w:szCs w:val="20"/>
              </w:rPr>
              <w:t>ПК-1, ПК-2</w:t>
            </w:r>
          </w:p>
        </w:tc>
      </w:tr>
      <w:tr w:rsidR="00E24EAA" w:rsidRPr="002B68C8" w:rsidTr="00CC040B">
        <w:tc>
          <w:tcPr>
            <w:tcW w:w="596" w:type="dxa"/>
          </w:tcPr>
          <w:p w:rsidR="00E24EAA" w:rsidRPr="002B68C8" w:rsidRDefault="00CC040B" w:rsidP="00E24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2.6</w:t>
            </w:r>
          </w:p>
        </w:tc>
        <w:tc>
          <w:tcPr>
            <w:tcW w:w="2835" w:type="dxa"/>
          </w:tcPr>
          <w:p w:rsidR="00E24EAA" w:rsidRPr="00376076" w:rsidRDefault="00E24EAA" w:rsidP="00AB10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32E5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Заболевания и повреждения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височно-нижнечелюстного сустава</w:t>
            </w:r>
          </w:p>
        </w:tc>
        <w:tc>
          <w:tcPr>
            <w:tcW w:w="10065" w:type="dxa"/>
          </w:tcPr>
          <w:p w:rsidR="00E24EAA" w:rsidRPr="00AA1E5B" w:rsidRDefault="00E24EAA" w:rsidP="00AB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>К</w:t>
            </w:r>
            <w:r w:rsidRPr="00AA1E5B"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>лассификации заболеваний височно-нижнечелю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 xml:space="preserve">стного сустав. </w:t>
            </w:r>
            <w:r w:rsidR="00AB1030" w:rsidRPr="00AA1E5B"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>Артриты и ост</w:t>
            </w:r>
            <w:r w:rsidR="00AB1030"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 xml:space="preserve">еоартрозы. </w:t>
            </w:r>
            <w:r w:rsidR="00AB1030" w:rsidRPr="00AA1E5B"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 xml:space="preserve">Синдром болевой дисфункции височно-нижнечелюстного сустава. </w:t>
            </w:r>
            <w:r w:rsidR="00AB1030"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>Э</w:t>
            </w:r>
            <w:r w:rsidR="00AB1030" w:rsidRPr="00AB1030"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 xml:space="preserve">тиология, патогенез, клиническая картина, диагностика, дифференциальная диагностика, лечение, профилактика </w:t>
            </w:r>
            <w:r w:rsidRPr="00AA1E5B"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>Современные методы обследования височно-нижнечелюстного суст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>ава, обоснование выбора лечен</w:t>
            </w:r>
            <w:r w:rsidR="00AB1030"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>ия.</w:t>
            </w:r>
          </w:p>
        </w:tc>
        <w:tc>
          <w:tcPr>
            <w:tcW w:w="1562" w:type="dxa"/>
          </w:tcPr>
          <w:p w:rsidR="00E24EAA" w:rsidRPr="00BC61DB" w:rsidRDefault="00E24EAA" w:rsidP="00E24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1DB">
              <w:rPr>
                <w:rFonts w:ascii="Times New Roman" w:hAnsi="Times New Roman" w:cs="Times New Roman"/>
                <w:bCs/>
                <w:sz w:val="20"/>
                <w:szCs w:val="20"/>
              </w:rPr>
              <w:t>ПК-1, ПК-2</w:t>
            </w:r>
          </w:p>
        </w:tc>
      </w:tr>
      <w:tr w:rsidR="00E24EAA" w:rsidRPr="002B68C8" w:rsidTr="00CC040B">
        <w:tc>
          <w:tcPr>
            <w:tcW w:w="596" w:type="dxa"/>
          </w:tcPr>
          <w:p w:rsidR="00E24EAA" w:rsidRPr="002B68C8" w:rsidRDefault="00CC040B" w:rsidP="00E24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2.7</w:t>
            </w:r>
          </w:p>
        </w:tc>
        <w:tc>
          <w:tcPr>
            <w:tcW w:w="2835" w:type="dxa"/>
          </w:tcPr>
          <w:p w:rsidR="00E24EAA" w:rsidRPr="00376076" w:rsidRDefault="00E24EAA" w:rsidP="00AB1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2E5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Заболевания слюнных желез</w:t>
            </w:r>
          </w:p>
        </w:tc>
        <w:tc>
          <w:tcPr>
            <w:tcW w:w="10065" w:type="dxa"/>
          </w:tcPr>
          <w:p w:rsidR="00E24EAA" w:rsidRPr="00AA1E5B" w:rsidRDefault="00E24EAA" w:rsidP="00CC0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</w:pPr>
            <w:r w:rsidRPr="00AA1E5B"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>Современная классификация заболеваний слюнных желез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 xml:space="preserve">. </w:t>
            </w:r>
            <w:r w:rsidRPr="00AA1E5B"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>Воспалительные и дистрофические заболевания слюнных желез</w:t>
            </w:r>
            <w:r w:rsidR="00AB1030"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 xml:space="preserve">: </w:t>
            </w:r>
            <w:r w:rsidR="00AB1030" w:rsidRPr="008414BD"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>этиология, патогенез, клиническая картина, диагностика, дифференциальная диагностика, лечение, профилактика</w:t>
            </w:r>
            <w:r w:rsidRPr="00AA1E5B"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>. Особенности их проявления в зависимости от возраста, пола и сопутствующей патологии.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 xml:space="preserve"> </w:t>
            </w:r>
            <w:r w:rsidR="00CC040B"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 xml:space="preserve">Калькулезные сиалодениты: </w:t>
            </w:r>
            <w:r w:rsidR="00CC040B" w:rsidRPr="008414BD"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>этиология, патогенез, клиническая картина, диагностика, дифференциальная диагностика, лечение, профилактика</w:t>
            </w:r>
            <w:r w:rsidRPr="00AA1E5B"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>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 xml:space="preserve"> </w:t>
            </w:r>
            <w:r w:rsidR="00CC040B"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 xml:space="preserve">Опухоли и кисты слюнных желез: </w:t>
            </w:r>
            <w:r w:rsidR="00CC040B" w:rsidRPr="008414BD"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>этиология, патогенез, клиническая картина, диагностика, дифференциальная диагностика, лечение, профилактика</w:t>
            </w:r>
            <w:r w:rsidR="00CC040B"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>.</w:t>
            </w:r>
          </w:p>
        </w:tc>
        <w:tc>
          <w:tcPr>
            <w:tcW w:w="1562" w:type="dxa"/>
          </w:tcPr>
          <w:p w:rsidR="00E24EAA" w:rsidRPr="00BC61DB" w:rsidRDefault="00E24EAA" w:rsidP="00E24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1DB">
              <w:rPr>
                <w:rFonts w:ascii="Times New Roman" w:hAnsi="Times New Roman" w:cs="Times New Roman"/>
                <w:bCs/>
                <w:sz w:val="20"/>
                <w:szCs w:val="20"/>
              </w:rPr>
              <w:t>ПК-1, ПК-2</w:t>
            </w:r>
          </w:p>
        </w:tc>
      </w:tr>
      <w:tr w:rsidR="00E24EAA" w:rsidRPr="002B68C8" w:rsidTr="00CC040B">
        <w:tc>
          <w:tcPr>
            <w:tcW w:w="596" w:type="dxa"/>
          </w:tcPr>
          <w:p w:rsidR="00E24EAA" w:rsidRPr="002B68C8" w:rsidRDefault="00E24EAA" w:rsidP="00E24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171D">
              <w:rPr>
                <w:rFonts w:ascii="Times New Roman" w:hAnsi="Times New Roman" w:cs="Times New Roman"/>
                <w:bCs/>
                <w:sz w:val="20"/>
              </w:rPr>
              <w:t>2.</w:t>
            </w:r>
            <w:r w:rsidR="00CC040B">
              <w:rPr>
                <w:rFonts w:ascii="Times New Roman" w:hAnsi="Times New Roman" w:cs="Times New Roman"/>
                <w:bCs/>
                <w:sz w:val="20"/>
              </w:rPr>
              <w:t>8</w:t>
            </w:r>
          </w:p>
        </w:tc>
        <w:tc>
          <w:tcPr>
            <w:tcW w:w="2835" w:type="dxa"/>
          </w:tcPr>
          <w:p w:rsidR="00E24EAA" w:rsidRPr="00376076" w:rsidRDefault="00CC040B" w:rsidP="00E24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Травмы зубов и челюстей</w:t>
            </w:r>
          </w:p>
        </w:tc>
        <w:tc>
          <w:tcPr>
            <w:tcW w:w="10065" w:type="dxa"/>
          </w:tcPr>
          <w:p w:rsidR="00E24EAA" w:rsidRPr="00AA1E5B" w:rsidRDefault="00CC040B" w:rsidP="00CC0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 xml:space="preserve">Виды травм зубов и челюстей. </w:t>
            </w:r>
            <w:r w:rsidR="00E24EAA" w:rsidRPr="00AA1E5B"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 xml:space="preserve">Оценка тяжести травмы челюстно-лицевой области на основании сопоставления местных характеристик зоны повреждения, общих посттравматических нарушений, возраста </w:t>
            </w:r>
            <w:r w:rsidR="00E24EAA"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 xml:space="preserve">и сопутствующей патологии.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>Оказание</w:t>
            </w:r>
            <w:r w:rsidR="00E24EAA" w:rsidRPr="00AA1E5B"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 xml:space="preserve"> помощи при </w:t>
            </w:r>
            <w:r w:rsidR="00E24EAA"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 xml:space="preserve">травме челюстно-лицевой области. </w:t>
            </w:r>
            <w:r w:rsidR="00E24EAA" w:rsidRPr="00AA1E5B"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>Сочетанные и комбинированные травмы челюстно-лицевой области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 xml:space="preserve">: </w:t>
            </w:r>
            <w:r w:rsidRPr="008414BD"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>этиология, патогенез, клиническая картина, диагностика, дифференциальная диагностика, лечение, профилактика</w:t>
            </w:r>
            <w:r w:rsidR="00E24EAA" w:rsidRPr="00AA1E5B"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>, последовательн</w:t>
            </w:r>
            <w:r w:rsidR="00E24EAA"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 xml:space="preserve">ость оказания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 xml:space="preserve">медицинской </w:t>
            </w:r>
            <w:r w:rsidR="00E24EAA"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 xml:space="preserve">помощи.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>Профилактика, диагностика и</w:t>
            </w:r>
            <w:r w:rsidR="00E24EAA" w:rsidRPr="00AA1E5B">
              <w:rPr>
                <w:rFonts w:ascii="Times New Roman" w:hAnsi="Times New Roman" w:cs="Times New Roman"/>
                <w:bCs/>
                <w:sz w:val="20"/>
                <w:szCs w:val="20"/>
                <w:lang/>
              </w:rPr>
              <w:t xml:space="preserve"> лечение посттравматических осложнений.</w:t>
            </w:r>
          </w:p>
        </w:tc>
        <w:tc>
          <w:tcPr>
            <w:tcW w:w="1562" w:type="dxa"/>
          </w:tcPr>
          <w:p w:rsidR="00E24EAA" w:rsidRPr="00BC61DB" w:rsidRDefault="00E24EAA" w:rsidP="00E24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1DB">
              <w:rPr>
                <w:rFonts w:ascii="Times New Roman" w:hAnsi="Times New Roman" w:cs="Times New Roman"/>
                <w:bCs/>
                <w:sz w:val="20"/>
                <w:szCs w:val="20"/>
              </w:rPr>
              <w:t>ПК-1, ПК-2</w:t>
            </w:r>
          </w:p>
        </w:tc>
      </w:tr>
      <w:tr w:rsidR="00E24EAA" w:rsidRPr="002B68C8" w:rsidTr="00CC040B">
        <w:tc>
          <w:tcPr>
            <w:tcW w:w="596" w:type="dxa"/>
          </w:tcPr>
          <w:p w:rsidR="00E24EAA" w:rsidRPr="00860494" w:rsidRDefault="00CC040B" w:rsidP="00E24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2.9</w:t>
            </w:r>
          </w:p>
        </w:tc>
        <w:tc>
          <w:tcPr>
            <w:tcW w:w="2835" w:type="dxa"/>
          </w:tcPr>
          <w:p w:rsidR="00E24EAA" w:rsidRPr="00860494" w:rsidRDefault="00E24EAA" w:rsidP="00E24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86049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Хирургическое лечение заболеваний пародонта</w:t>
            </w:r>
          </w:p>
        </w:tc>
        <w:tc>
          <w:tcPr>
            <w:tcW w:w="10065" w:type="dxa"/>
          </w:tcPr>
          <w:p w:rsidR="00E24EAA" w:rsidRPr="007B42DE" w:rsidRDefault="00E24EAA" w:rsidP="00CC0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>Показания и противопоказания к хирургическому лечению заболеваний пародонта. Репаративные хирургические вмешательства (</w:t>
            </w:r>
            <w:proofErr w:type="spellStart"/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>открытыи</w:t>
            </w:r>
            <w:proofErr w:type="spellEnd"/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̆, </w:t>
            </w:r>
            <w:proofErr w:type="spellStart"/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>закрытыи</w:t>
            </w:r>
            <w:proofErr w:type="spellEnd"/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̆ </w:t>
            </w:r>
            <w:proofErr w:type="spellStart"/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>кюретаж</w:t>
            </w:r>
            <w:proofErr w:type="spellEnd"/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лоскутные операции). Регенеративные хирургические вмешательства (направленная регенерация </w:t>
            </w:r>
            <w:proofErr w:type="spellStart"/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>тканеи</w:t>
            </w:r>
            <w:proofErr w:type="spellEnd"/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>̆ пародонта). Резекционные хирургические вмешательства (</w:t>
            </w:r>
            <w:proofErr w:type="spellStart"/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>гингивотомия</w:t>
            </w:r>
            <w:proofErr w:type="spellEnd"/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>гингивэктомия</w:t>
            </w:r>
            <w:proofErr w:type="spellEnd"/>
            <w:r w:rsidR="00CC04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="00CC040B">
              <w:rPr>
                <w:rFonts w:ascii="Times New Roman" w:hAnsi="Times New Roman" w:cs="Times New Roman"/>
                <w:bCs/>
                <w:sz w:val="20"/>
                <w:szCs w:val="20"/>
              </w:rPr>
              <w:t>апикально-смеще</w:t>
            </w:r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>нныи</w:t>
            </w:r>
            <w:proofErr w:type="spellEnd"/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̆ лоскут, </w:t>
            </w:r>
            <w:proofErr w:type="spellStart"/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>гемисекция</w:t>
            </w:r>
            <w:proofErr w:type="spellEnd"/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ампутация корня). Применение физических факторов в хирургии пародонта (лазер, ультразвук, радиохирургия). Применение </w:t>
            </w:r>
            <w:proofErr w:type="spellStart"/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>остеотропных</w:t>
            </w:r>
            <w:proofErr w:type="spellEnd"/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препаратов при лоскутных операциях на пародонте. Предоперационная подготовка и </w:t>
            </w:r>
            <w:proofErr w:type="spellStart"/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>послеоперационныи</w:t>
            </w:r>
            <w:proofErr w:type="spellEnd"/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̆ уход. Профилактика осложнений операций на тканях пародонта. Пластика уздечек и </w:t>
            </w:r>
            <w:proofErr w:type="spellStart"/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>тяжеи</w:t>
            </w:r>
            <w:proofErr w:type="spellEnd"/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>̆. Операции по устранению рецессий десны (</w:t>
            </w:r>
            <w:proofErr w:type="spellStart"/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>френ</w:t>
            </w:r>
            <w:r w:rsidR="00CC040B">
              <w:rPr>
                <w:rFonts w:ascii="Times New Roman" w:hAnsi="Times New Roman" w:cs="Times New Roman"/>
                <w:bCs/>
                <w:sz w:val="20"/>
                <w:szCs w:val="20"/>
              </w:rPr>
              <w:t>улопластика</w:t>
            </w:r>
            <w:proofErr w:type="spellEnd"/>
            <w:r w:rsidR="00CC040B">
              <w:rPr>
                <w:rFonts w:ascii="Times New Roman" w:hAnsi="Times New Roman" w:cs="Times New Roman"/>
                <w:bCs/>
                <w:sz w:val="20"/>
                <w:szCs w:val="20"/>
              </w:rPr>
              <w:t>). Вестибулопластика</w:t>
            </w:r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562" w:type="dxa"/>
          </w:tcPr>
          <w:p w:rsidR="00E24EAA" w:rsidRPr="00BC61DB" w:rsidRDefault="00E24EAA" w:rsidP="00E24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1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ПК-1, ПК-2 </w:t>
            </w:r>
          </w:p>
        </w:tc>
      </w:tr>
      <w:tr w:rsidR="00E24EAA" w:rsidRPr="002B68C8" w:rsidTr="00CC040B">
        <w:tc>
          <w:tcPr>
            <w:tcW w:w="596" w:type="dxa"/>
          </w:tcPr>
          <w:p w:rsidR="00E24EAA" w:rsidRPr="00860494" w:rsidRDefault="00CC040B" w:rsidP="00E24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2.10</w:t>
            </w:r>
          </w:p>
        </w:tc>
        <w:tc>
          <w:tcPr>
            <w:tcW w:w="2835" w:type="dxa"/>
          </w:tcPr>
          <w:p w:rsidR="00E24EAA" w:rsidRPr="00860494" w:rsidRDefault="00E24EAA" w:rsidP="00E24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86049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Имплантология и реконструктивная хирургия полости рта</w:t>
            </w:r>
          </w:p>
        </w:tc>
        <w:tc>
          <w:tcPr>
            <w:tcW w:w="10065" w:type="dxa"/>
          </w:tcPr>
          <w:p w:rsidR="007B5471" w:rsidRDefault="00E24EAA" w:rsidP="007B5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2E5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История становления стоматологической имплантологии. Перспективы и тенденции развития имплантологии как науки. Возможности </w:t>
            </w:r>
            <w:proofErr w:type="spellStart"/>
            <w:r w:rsidRPr="00132E57">
              <w:rPr>
                <w:rFonts w:ascii="Times New Roman" w:hAnsi="Times New Roman" w:cs="Times New Roman"/>
                <w:bCs/>
                <w:sz w:val="20"/>
                <w:szCs w:val="20"/>
              </w:rPr>
              <w:t>имплантологии</w:t>
            </w:r>
            <w:proofErr w:type="spellEnd"/>
            <w:r w:rsidRPr="00132E57">
              <w:rPr>
                <w:rFonts w:ascii="Times New Roman" w:hAnsi="Times New Roman" w:cs="Times New Roman"/>
                <w:bCs/>
                <w:sz w:val="20"/>
                <w:szCs w:val="20"/>
              </w:rPr>
              <w:t>. Современное состоян</w:t>
            </w:r>
            <w:r w:rsidR="00A45B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ие отечественной </w:t>
            </w:r>
            <w:proofErr w:type="spellStart"/>
            <w:r w:rsidR="00A45BD7">
              <w:rPr>
                <w:rFonts w:ascii="Times New Roman" w:hAnsi="Times New Roman" w:cs="Times New Roman"/>
                <w:bCs/>
                <w:sz w:val="20"/>
                <w:szCs w:val="20"/>
              </w:rPr>
              <w:t>имплантологии</w:t>
            </w:r>
            <w:proofErr w:type="spellEnd"/>
            <w:r w:rsidR="00A45BD7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1D1E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32E5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Анатомические предпосылки стоматологической имплантации. Феномен </w:t>
            </w:r>
            <w:proofErr w:type="spellStart"/>
            <w:r w:rsidRPr="00132E57">
              <w:rPr>
                <w:rFonts w:ascii="Times New Roman" w:hAnsi="Times New Roman" w:cs="Times New Roman"/>
                <w:bCs/>
                <w:sz w:val="20"/>
                <w:szCs w:val="20"/>
              </w:rPr>
              <w:t>остеоинтеграции</w:t>
            </w:r>
            <w:proofErr w:type="spellEnd"/>
            <w:r w:rsidRPr="00132E57">
              <w:rPr>
                <w:rFonts w:ascii="Times New Roman" w:hAnsi="Times New Roman" w:cs="Times New Roman"/>
                <w:bCs/>
                <w:sz w:val="20"/>
                <w:szCs w:val="20"/>
              </w:rPr>
              <w:t>, факторы, влияющие на оптимизацию этого процесса. Морфологические особенности заживления костной раны. Морфологические особенности кон</w:t>
            </w:r>
            <w:r w:rsidR="00A45BD7">
              <w:rPr>
                <w:rFonts w:ascii="Times New Roman" w:hAnsi="Times New Roman" w:cs="Times New Roman"/>
                <w:bCs/>
                <w:sz w:val="20"/>
                <w:szCs w:val="20"/>
              </w:rPr>
              <w:t>тактной зоны кость</w:t>
            </w:r>
            <w:r w:rsidR="001D1EB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="00A45BD7">
              <w:rPr>
                <w:rFonts w:ascii="Times New Roman" w:hAnsi="Times New Roman" w:cs="Times New Roman"/>
                <w:bCs/>
                <w:sz w:val="20"/>
                <w:szCs w:val="20"/>
              </w:rPr>
              <w:t>имплантат.</w:t>
            </w:r>
            <w:r w:rsidR="001D1E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32E5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Виды имплантатов и особенности различных имплантационных систем. Размерный ряд имплантатов. Особенности макро- и микрорельефа поверхности имплантата. Сравнительная анатомия </w:t>
            </w:r>
            <w:proofErr w:type="spellStart"/>
            <w:r w:rsidRPr="00132E57">
              <w:rPr>
                <w:rFonts w:ascii="Times New Roman" w:hAnsi="Times New Roman" w:cs="Times New Roman"/>
                <w:bCs/>
                <w:sz w:val="20"/>
                <w:szCs w:val="20"/>
              </w:rPr>
              <w:t>зубоальвеолярного</w:t>
            </w:r>
            <w:proofErr w:type="spellEnd"/>
            <w:r w:rsidRPr="00132E5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</w:t>
            </w:r>
            <w:proofErr w:type="spellStart"/>
            <w:r w:rsidRPr="00132E57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="007B5471">
              <w:rPr>
                <w:rFonts w:ascii="Times New Roman" w:hAnsi="Times New Roman" w:cs="Times New Roman"/>
                <w:bCs/>
                <w:sz w:val="20"/>
                <w:szCs w:val="20"/>
              </w:rPr>
              <w:t>мпланто-альвеолярного</w:t>
            </w:r>
            <w:proofErr w:type="spellEnd"/>
            <w:r w:rsidR="007B547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сегмента.</w:t>
            </w:r>
          </w:p>
          <w:p w:rsidR="007B5471" w:rsidRDefault="00E24EAA" w:rsidP="007B5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2E5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Основные и дополнительные методы обследования</w:t>
            </w:r>
            <w:r w:rsidR="007B5471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132E5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необходимые для планирования лечения с помощью стоматологических имплантатов. Этап ортопедического планирования. Виды хирургических шаблонов и методы их изготовления. Компьютерные программы для планирования </w:t>
            </w:r>
            <w:proofErr w:type="spellStart"/>
            <w:r w:rsidRPr="00132E57">
              <w:rPr>
                <w:rFonts w:ascii="Times New Roman" w:hAnsi="Times New Roman" w:cs="Times New Roman"/>
                <w:bCs/>
                <w:sz w:val="20"/>
                <w:szCs w:val="20"/>
              </w:rPr>
              <w:t>имплантологического</w:t>
            </w:r>
            <w:proofErr w:type="spellEnd"/>
            <w:r w:rsidRPr="00132E5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лечения. Хирургический инструментарий</w:t>
            </w:r>
            <w:r w:rsidR="007B5471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132E5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применяемый при установке дентальных имплантатов и при реконструктивных вмешательствах на </w:t>
            </w:r>
            <w:r w:rsidR="007B5471">
              <w:rPr>
                <w:rFonts w:ascii="Times New Roman" w:hAnsi="Times New Roman" w:cs="Times New Roman"/>
                <w:bCs/>
                <w:sz w:val="20"/>
                <w:szCs w:val="20"/>
              </w:rPr>
              <w:t>челюстных костях.</w:t>
            </w:r>
          </w:p>
          <w:p w:rsidR="007B5471" w:rsidRDefault="00E24EAA" w:rsidP="007B5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2E57">
              <w:rPr>
                <w:rFonts w:ascii="Times New Roman" w:hAnsi="Times New Roman" w:cs="Times New Roman"/>
                <w:bCs/>
                <w:sz w:val="20"/>
                <w:szCs w:val="20"/>
              </w:rPr>
              <w:t>Раневой процесс, варианты заживления ран. Периоперационное медикаментозное сопровождение имплантации и связанных с ней реконструктивных вмешательств. Особенности течения послеоперационного периода.</w:t>
            </w:r>
          </w:p>
          <w:p w:rsidR="00E24EAA" w:rsidRPr="007B42DE" w:rsidRDefault="00E24EAA" w:rsidP="00E27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2E5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Классификация современных </w:t>
            </w:r>
            <w:proofErr w:type="spellStart"/>
            <w:r w:rsidRPr="00132E57">
              <w:rPr>
                <w:rFonts w:ascii="Times New Roman" w:hAnsi="Times New Roman" w:cs="Times New Roman"/>
                <w:bCs/>
                <w:sz w:val="20"/>
                <w:szCs w:val="20"/>
              </w:rPr>
              <w:t>остеопластических</w:t>
            </w:r>
            <w:proofErr w:type="spellEnd"/>
            <w:r w:rsidRPr="00132E5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материалов и показания к их использованию. Виды реконструктивных вмешательств на костях</w:t>
            </w:r>
            <w:r w:rsidR="007B547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челюсти</w:t>
            </w:r>
            <w:r w:rsidRPr="00132E5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техника их проведения. </w:t>
            </w:r>
            <w:proofErr w:type="spellStart"/>
            <w:r w:rsidRPr="00132E57">
              <w:rPr>
                <w:rFonts w:ascii="Times New Roman" w:hAnsi="Times New Roman" w:cs="Times New Roman"/>
                <w:bCs/>
                <w:sz w:val="20"/>
                <w:szCs w:val="20"/>
              </w:rPr>
              <w:t>Синуслифтинг</w:t>
            </w:r>
            <w:proofErr w:type="spellEnd"/>
            <w:r w:rsidRPr="00132E5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варианты </w:t>
            </w:r>
            <w:proofErr w:type="spellStart"/>
            <w:r w:rsidRPr="00132E57">
              <w:rPr>
                <w:rFonts w:ascii="Times New Roman" w:hAnsi="Times New Roman" w:cs="Times New Roman"/>
                <w:bCs/>
                <w:sz w:val="20"/>
                <w:szCs w:val="20"/>
              </w:rPr>
              <w:t>субантральной</w:t>
            </w:r>
            <w:proofErr w:type="spellEnd"/>
            <w:r w:rsidRPr="00132E5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имплантации. </w:t>
            </w:r>
            <w:proofErr w:type="spellStart"/>
            <w:r w:rsidRPr="00132E57">
              <w:rPr>
                <w:rFonts w:ascii="Times New Roman" w:hAnsi="Times New Roman" w:cs="Times New Roman"/>
                <w:bCs/>
                <w:sz w:val="20"/>
                <w:szCs w:val="20"/>
              </w:rPr>
              <w:t>Винирная</w:t>
            </w:r>
            <w:proofErr w:type="spellEnd"/>
            <w:r w:rsidRPr="00132E5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пластик</w:t>
            </w:r>
            <w:r w:rsidR="007B547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 и </w:t>
            </w:r>
            <w:proofErr w:type="spellStart"/>
            <w:r w:rsidR="007B5471">
              <w:rPr>
                <w:rFonts w:ascii="Times New Roman" w:hAnsi="Times New Roman" w:cs="Times New Roman"/>
                <w:bCs/>
                <w:sz w:val="20"/>
                <w:szCs w:val="20"/>
              </w:rPr>
              <w:t>межкортикальная</w:t>
            </w:r>
            <w:proofErr w:type="spellEnd"/>
            <w:r w:rsidR="007B547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остеотомия.</w:t>
            </w:r>
            <w:r w:rsidR="00E2765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32E57">
              <w:rPr>
                <w:rFonts w:ascii="Times New Roman" w:hAnsi="Times New Roman" w:cs="Times New Roman"/>
                <w:bCs/>
                <w:sz w:val="20"/>
                <w:szCs w:val="20"/>
              </w:rPr>
              <w:t>Основные методики направленной тканевой регенерации. Использование мембранной техники и титановых каркасов. Возможные осложнения на этапе установки дентальных имплантатов и способы их устранения. Профилактика и лечение осложнений, возникающих в раннем послеоперационном периоде и в отдаленных сроках дентальной имплантации.</w:t>
            </w:r>
          </w:p>
        </w:tc>
        <w:tc>
          <w:tcPr>
            <w:tcW w:w="1562" w:type="dxa"/>
          </w:tcPr>
          <w:p w:rsidR="00E24EAA" w:rsidRPr="00BC61DB" w:rsidRDefault="00E24EAA" w:rsidP="00E24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1D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ПК-1, ПК-2</w:t>
            </w:r>
          </w:p>
        </w:tc>
      </w:tr>
      <w:tr w:rsidR="00E24EAA" w:rsidRPr="002B68C8" w:rsidTr="00CC040B">
        <w:tc>
          <w:tcPr>
            <w:tcW w:w="596" w:type="dxa"/>
          </w:tcPr>
          <w:p w:rsidR="00E24EAA" w:rsidRPr="00860494" w:rsidRDefault="00CC040B" w:rsidP="00E24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2.11</w:t>
            </w:r>
          </w:p>
        </w:tc>
        <w:tc>
          <w:tcPr>
            <w:tcW w:w="2835" w:type="dxa"/>
          </w:tcPr>
          <w:p w:rsidR="00E24EAA" w:rsidRPr="00860494" w:rsidRDefault="00E24EAA" w:rsidP="00E24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49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Промежуточная аттестация по модулю 2</w:t>
            </w:r>
          </w:p>
        </w:tc>
        <w:tc>
          <w:tcPr>
            <w:tcW w:w="10065" w:type="dxa"/>
          </w:tcPr>
          <w:p w:rsidR="00E24EAA" w:rsidRPr="00860494" w:rsidRDefault="00E24EAA" w:rsidP="00E24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 результатов обучени</w:t>
            </w:r>
            <w:r w:rsidR="00CC040B">
              <w:rPr>
                <w:rFonts w:ascii="Times New Roman" w:hAnsi="Times New Roman" w:cs="Times New Roman"/>
                <w:bCs/>
                <w:sz w:val="20"/>
                <w:szCs w:val="20"/>
              </w:rPr>
              <w:t>я в рамках освоения тем 2.1-2.10</w:t>
            </w:r>
            <w:r w:rsidR="001D1EBD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562" w:type="dxa"/>
          </w:tcPr>
          <w:p w:rsidR="00E24EAA" w:rsidRPr="00860494" w:rsidRDefault="00E24EAA" w:rsidP="00E24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>ПК-1, ПК-2</w:t>
            </w:r>
          </w:p>
        </w:tc>
      </w:tr>
      <w:tr w:rsidR="00E24EAA" w:rsidRPr="002B68C8" w:rsidTr="00CC040B">
        <w:tc>
          <w:tcPr>
            <w:tcW w:w="596" w:type="dxa"/>
            <w:vAlign w:val="center"/>
          </w:tcPr>
          <w:p w:rsidR="00E24EAA" w:rsidRPr="00860494" w:rsidRDefault="00E24EAA" w:rsidP="00E24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0494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14462" w:type="dxa"/>
            <w:gridSpan w:val="3"/>
            <w:vAlign w:val="center"/>
          </w:tcPr>
          <w:p w:rsidR="00E24EAA" w:rsidRPr="00860494" w:rsidRDefault="00E24EAA" w:rsidP="00E24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49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Модуль 3. Практика</w:t>
            </w:r>
          </w:p>
        </w:tc>
      </w:tr>
      <w:tr w:rsidR="00E24EAA" w:rsidRPr="002B68C8" w:rsidTr="00CC040B">
        <w:tc>
          <w:tcPr>
            <w:tcW w:w="596" w:type="dxa"/>
          </w:tcPr>
          <w:p w:rsidR="00E24EAA" w:rsidRPr="00860494" w:rsidRDefault="00E24EAA" w:rsidP="00E24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0494">
              <w:rPr>
                <w:rFonts w:ascii="Times New Roman" w:hAnsi="Times New Roman" w:cs="Times New Roman"/>
                <w:bCs/>
                <w:sz w:val="20"/>
              </w:rPr>
              <w:t>3.1</w:t>
            </w:r>
          </w:p>
        </w:tc>
        <w:tc>
          <w:tcPr>
            <w:tcW w:w="2835" w:type="dxa"/>
          </w:tcPr>
          <w:p w:rsidR="00E24EAA" w:rsidRPr="00860494" w:rsidRDefault="00E24EAA" w:rsidP="00E24E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0494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Оказание медицинской помощи взрослому населению по профилю «стоматология хирургическая»</w:t>
            </w:r>
          </w:p>
        </w:tc>
        <w:tc>
          <w:tcPr>
            <w:tcW w:w="10065" w:type="dxa"/>
          </w:tcPr>
          <w:p w:rsidR="00E24EAA" w:rsidRPr="00860494" w:rsidRDefault="00E24EAA" w:rsidP="00BD6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0494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оказании медицинской помощи пациентам по профилю «стоматология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хирургическая</w:t>
            </w:r>
            <w:r w:rsidRPr="00860494">
              <w:rPr>
                <w:rFonts w:ascii="Times New Roman" w:hAnsi="Times New Roman" w:cs="Times New Roman"/>
                <w:sz w:val="20"/>
                <w:szCs w:val="20"/>
              </w:rPr>
              <w:t>»:</w:t>
            </w:r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проведение обследования пациентов</w:t>
            </w:r>
            <w:r w:rsidR="00BD64D5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назначение и проведение лечения, контроль его эффективности и безопасности</w:t>
            </w:r>
            <w:r w:rsidR="00BD64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D64D5" w:rsidRPr="002665D1">
              <w:rPr>
                <w:rFonts w:ascii="Times New Roman" w:hAnsi="Times New Roman" w:cs="Times New Roman"/>
                <w:sz w:val="18"/>
                <w:szCs w:val="18"/>
              </w:rPr>
              <w:t>в амбулаторных условиях и (или) условиях дневного стационара</w:t>
            </w:r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>; н</w:t>
            </w:r>
            <w:r w:rsidRPr="00860494">
              <w:rPr>
                <w:rFonts w:ascii="Times New Roman" w:hAnsi="Times New Roman"/>
                <w:sz w:val="20"/>
                <w:szCs w:val="20"/>
              </w:rPr>
              <w:t>аправление пациентов с заболеваниями по на медицинскую реабилитацию и контроль её эффективности; п</w:t>
            </w:r>
            <w:r w:rsidRPr="00860494">
              <w:rPr>
                <w:rFonts w:ascii="Times New Roman" w:hAnsi="Times New Roman" w:cs="Times New Roman"/>
                <w:sz w:val="20"/>
                <w:szCs w:val="20"/>
              </w:rPr>
              <w:t>роведение и контроль эффективности санитарно-просветительской работы среди населения по пропаганде здорового образа жизни и профилактике стоматологических заболеваний; проведение и контроль эффективности мероприятий по профилактике стоматологических заболеваний; проведение мероприятий, направленных на ограничение распространения инфекционных заболеваний; проведение медицинских экспертиз</w:t>
            </w:r>
            <w:r w:rsidR="00BD64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64D5" w:rsidRPr="00860494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по профилю «стоматология хирургическая»</w:t>
            </w:r>
            <w:r w:rsidRPr="00860494">
              <w:rPr>
                <w:rFonts w:ascii="Times New Roman" w:hAnsi="Times New Roman" w:cs="Times New Roman"/>
                <w:sz w:val="20"/>
                <w:szCs w:val="20"/>
              </w:rPr>
              <w:t>; анализ медико-статистической информации, ведение медицинской документации, в том числе в форме электронного документа; организация деятельности находящегося в распоряжении медицинского персонала.</w:t>
            </w:r>
          </w:p>
        </w:tc>
        <w:tc>
          <w:tcPr>
            <w:tcW w:w="1562" w:type="dxa"/>
          </w:tcPr>
          <w:p w:rsidR="00E24EAA" w:rsidRPr="00860494" w:rsidRDefault="00E24EAA" w:rsidP="00E24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>ПК-1, ПК-2, ПК-3</w:t>
            </w:r>
          </w:p>
        </w:tc>
      </w:tr>
      <w:tr w:rsidR="00E24EAA" w:rsidRPr="002B68C8" w:rsidTr="00CC040B">
        <w:trPr>
          <w:trHeight w:val="58"/>
        </w:trPr>
        <w:tc>
          <w:tcPr>
            <w:tcW w:w="596" w:type="dxa"/>
          </w:tcPr>
          <w:p w:rsidR="00E24EAA" w:rsidRPr="00860494" w:rsidRDefault="00E24EAA" w:rsidP="00E24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0494">
              <w:rPr>
                <w:rFonts w:ascii="Times New Roman" w:hAnsi="Times New Roman" w:cs="Times New Roman"/>
                <w:bCs/>
                <w:sz w:val="20"/>
              </w:rPr>
              <w:t>3.2</w:t>
            </w:r>
          </w:p>
        </w:tc>
        <w:tc>
          <w:tcPr>
            <w:tcW w:w="2835" w:type="dxa"/>
          </w:tcPr>
          <w:p w:rsidR="00E24EAA" w:rsidRPr="00860494" w:rsidRDefault="00E24EAA" w:rsidP="00E24E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049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Промежуточная аттестация по модулю 3</w:t>
            </w:r>
          </w:p>
        </w:tc>
        <w:tc>
          <w:tcPr>
            <w:tcW w:w="10065" w:type="dxa"/>
          </w:tcPr>
          <w:p w:rsidR="00E24EAA" w:rsidRPr="00860494" w:rsidRDefault="00E24EAA" w:rsidP="00E24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Контроль результатов обучения в рамках раздела практики </w:t>
            </w:r>
            <w:r w:rsidR="00CC040B">
              <w:rPr>
                <w:rFonts w:ascii="Times New Roman" w:hAnsi="Times New Roman" w:cs="Times New Roman"/>
                <w:bCs/>
                <w:sz w:val="20"/>
                <w:szCs w:val="20"/>
              </w:rPr>
              <w:t>3.1</w:t>
            </w:r>
            <w:r w:rsidR="001D1EBD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562" w:type="dxa"/>
          </w:tcPr>
          <w:p w:rsidR="00E24EAA" w:rsidRPr="00860494" w:rsidRDefault="00E24EAA" w:rsidP="00E24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>ПК-1, ПК-2, ПК-3</w:t>
            </w:r>
          </w:p>
        </w:tc>
      </w:tr>
      <w:tr w:rsidR="00E24EAA" w:rsidRPr="008053F8" w:rsidTr="00CC040B">
        <w:tc>
          <w:tcPr>
            <w:tcW w:w="596" w:type="dxa"/>
          </w:tcPr>
          <w:p w:rsidR="00E24EAA" w:rsidRPr="00860494" w:rsidRDefault="00E24EAA" w:rsidP="00E24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0494">
              <w:rPr>
                <w:rFonts w:ascii="Times New Roman" w:hAnsi="Times New Roman" w:cs="Times New Roman"/>
                <w:b/>
                <w:sz w:val="20"/>
              </w:rPr>
              <w:t>4</w:t>
            </w:r>
          </w:p>
        </w:tc>
        <w:tc>
          <w:tcPr>
            <w:tcW w:w="14462" w:type="dxa"/>
            <w:gridSpan w:val="3"/>
            <w:vAlign w:val="center"/>
          </w:tcPr>
          <w:p w:rsidR="00E24EAA" w:rsidRPr="00860494" w:rsidRDefault="00E24EAA" w:rsidP="00E24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0494">
              <w:rPr>
                <w:rFonts w:ascii="Times New Roman" w:hAnsi="Times New Roman"/>
                <w:b/>
                <w:sz w:val="20"/>
                <w:szCs w:val="20"/>
              </w:rPr>
              <w:t>Модуль 4. Оказание медицинской помощи в экстренной форме</w:t>
            </w:r>
          </w:p>
        </w:tc>
      </w:tr>
      <w:tr w:rsidR="00E24EAA" w:rsidRPr="008053F8" w:rsidTr="00CC040B">
        <w:tc>
          <w:tcPr>
            <w:tcW w:w="596" w:type="dxa"/>
          </w:tcPr>
          <w:p w:rsidR="00E24EAA" w:rsidRPr="00860494" w:rsidRDefault="00E24EAA" w:rsidP="00E24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0494">
              <w:rPr>
                <w:rFonts w:ascii="Times New Roman" w:hAnsi="Times New Roman" w:cs="Times New Roman"/>
                <w:bCs/>
                <w:sz w:val="20"/>
              </w:rPr>
              <w:t>4.1</w:t>
            </w:r>
          </w:p>
        </w:tc>
        <w:tc>
          <w:tcPr>
            <w:tcW w:w="2835" w:type="dxa"/>
          </w:tcPr>
          <w:p w:rsidR="00E24EAA" w:rsidRPr="00860494" w:rsidRDefault="00E24EAA" w:rsidP="00E24E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049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Оказание медицинской помощи в экстренной форме</w:t>
            </w:r>
          </w:p>
        </w:tc>
        <w:tc>
          <w:tcPr>
            <w:tcW w:w="10065" w:type="dxa"/>
          </w:tcPr>
          <w:p w:rsidR="00E24EAA" w:rsidRPr="00860494" w:rsidRDefault="00E24EAA" w:rsidP="00E24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Нормативно-правовое регулирование оказания медицинской помощи в экстренной форме. Диагностика состояний, требующих оказания медицинской помощи в экстренной форме. Коммуникация со службами, пациентом и окружающими. Транспортировка и иммобилизация пациента. Сердечно-легочная реанимация. Остановка наружных кровотечений. Обеспечение проходимости дыхательных путей. Промывание желудка. Применение согревания и охлаждения. </w:t>
            </w:r>
            <w:r w:rsidRPr="00860494">
              <w:rPr>
                <w:rFonts w:ascii="Times New Roman" w:hAnsi="Times New Roman" w:cs="Times New Roman"/>
                <w:sz w:val="20"/>
                <w:szCs w:val="20"/>
              </w:rPr>
              <w:t>Проведение термоизоляции и согревания при воздействии низких температур. Применение лекарственных препаратов и медицинских изделий.</w:t>
            </w:r>
          </w:p>
        </w:tc>
        <w:tc>
          <w:tcPr>
            <w:tcW w:w="1562" w:type="dxa"/>
          </w:tcPr>
          <w:p w:rsidR="00E24EAA" w:rsidRPr="00860494" w:rsidRDefault="00E24EAA" w:rsidP="00E24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>ПК-4</w:t>
            </w:r>
          </w:p>
        </w:tc>
      </w:tr>
      <w:tr w:rsidR="00E24EAA" w:rsidRPr="002B68C8" w:rsidTr="00CC040B">
        <w:tc>
          <w:tcPr>
            <w:tcW w:w="596" w:type="dxa"/>
          </w:tcPr>
          <w:p w:rsidR="00E24EAA" w:rsidRPr="00860494" w:rsidRDefault="00E24EAA" w:rsidP="00E24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860494">
              <w:rPr>
                <w:rFonts w:ascii="Times New Roman" w:hAnsi="Times New Roman" w:cs="Times New Roman"/>
                <w:bCs/>
                <w:sz w:val="20"/>
              </w:rPr>
              <w:t>4.2</w:t>
            </w:r>
          </w:p>
        </w:tc>
        <w:tc>
          <w:tcPr>
            <w:tcW w:w="2835" w:type="dxa"/>
          </w:tcPr>
          <w:p w:rsidR="00E24EAA" w:rsidRPr="00860494" w:rsidRDefault="00E24EAA" w:rsidP="00E24E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049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Промежуточная аттестация по модулю 4</w:t>
            </w:r>
          </w:p>
        </w:tc>
        <w:tc>
          <w:tcPr>
            <w:tcW w:w="10065" w:type="dxa"/>
          </w:tcPr>
          <w:p w:rsidR="00E24EAA" w:rsidRPr="00860494" w:rsidRDefault="00E24EAA" w:rsidP="00E24EAA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 результатов обучения в рамк</w:t>
            </w:r>
            <w:r w:rsidR="00CC040B">
              <w:rPr>
                <w:rFonts w:ascii="Times New Roman" w:hAnsi="Times New Roman" w:cs="Times New Roman"/>
                <w:bCs/>
                <w:sz w:val="20"/>
                <w:szCs w:val="20"/>
              </w:rPr>
              <w:t>ах освоения темы 4.1</w:t>
            </w:r>
          </w:p>
        </w:tc>
        <w:tc>
          <w:tcPr>
            <w:tcW w:w="1562" w:type="dxa"/>
          </w:tcPr>
          <w:p w:rsidR="00E24EAA" w:rsidRPr="00860494" w:rsidRDefault="00E24EAA" w:rsidP="00E24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0494">
              <w:rPr>
                <w:rFonts w:ascii="Times New Roman" w:hAnsi="Times New Roman" w:cs="Times New Roman"/>
                <w:bCs/>
                <w:sz w:val="20"/>
                <w:szCs w:val="20"/>
              </w:rPr>
              <w:t>ПК-4</w:t>
            </w:r>
          </w:p>
        </w:tc>
      </w:tr>
    </w:tbl>
    <w:p w:rsidR="005E056C" w:rsidRDefault="005E056C" w:rsidP="005E056C">
      <w:pPr>
        <w:tabs>
          <w:tab w:val="left" w:pos="4320"/>
        </w:tabs>
        <w:rPr>
          <w:rFonts w:ascii="Times New Roman" w:hAnsi="Times New Roman" w:cs="Times New Roman"/>
          <w:sz w:val="24"/>
          <w:szCs w:val="24"/>
        </w:rPr>
      </w:pPr>
    </w:p>
    <w:p w:rsidR="00356CFB" w:rsidRDefault="00356CFB" w:rsidP="005E056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8"/>
          <w:szCs w:val="28"/>
        </w:rPr>
        <w:sectPr w:rsidR="00356CFB" w:rsidSect="00356CFB">
          <w:headerReference w:type="default" r:id="rId9"/>
          <w:footerReference w:type="default" r:id="rId10"/>
          <w:endnotePr>
            <w:numFmt w:val="decimal"/>
          </w:endnotePr>
          <w:pgSz w:w="16838" w:h="11906" w:orient="landscape" w:code="9"/>
          <w:pgMar w:top="1134" w:right="678" w:bottom="567" w:left="1134" w:header="709" w:footer="709" w:gutter="0"/>
          <w:cols w:space="708"/>
          <w:docGrid w:linePitch="360"/>
        </w:sectPr>
      </w:pPr>
    </w:p>
    <w:p w:rsidR="005E056C" w:rsidRPr="002B68C8" w:rsidRDefault="005E056C" w:rsidP="000D52D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B68C8">
        <w:rPr>
          <w:rFonts w:ascii="Times New Roman" w:hAnsi="Times New Roman" w:cs="Times New Roman"/>
          <w:b/>
          <w:sz w:val="28"/>
          <w:szCs w:val="28"/>
        </w:rPr>
        <w:lastRenderedPageBreak/>
        <w:t>8.</w:t>
      </w:r>
      <w:r w:rsidRPr="002B68C8">
        <w:rPr>
          <w:rFonts w:ascii="Times New Roman" w:hAnsi="Times New Roman" w:cs="Times New Roman"/>
          <w:sz w:val="28"/>
          <w:szCs w:val="28"/>
        </w:rPr>
        <w:t xml:space="preserve"> </w:t>
      </w:r>
      <w:r w:rsidRPr="002B68C8">
        <w:rPr>
          <w:rFonts w:ascii="Times New Roman" w:hAnsi="Times New Roman" w:cs="Times New Roman"/>
          <w:b/>
          <w:bCs/>
          <w:sz w:val="28"/>
          <w:szCs w:val="28"/>
        </w:rPr>
        <w:t>Формы аттестации</w:t>
      </w:r>
      <w:r w:rsidRPr="002E3546">
        <w:rPr>
          <w:rStyle w:val="a6"/>
          <w:rFonts w:ascii="Times New Roman" w:hAnsi="Times New Roman" w:cs="Times New Roman"/>
          <w:bCs/>
          <w:sz w:val="28"/>
          <w:szCs w:val="28"/>
        </w:rPr>
        <w:footnoteReference w:id="8"/>
      </w:r>
      <w:r w:rsidR="0041427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5E056C" w:rsidRPr="00ED5950" w:rsidRDefault="005E056C" w:rsidP="005E056C">
      <w:pPr>
        <w:spacing w:after="0" w:line="240" w:lineRule="auto"/>
        <w:ind w:right="-1"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2B68C8">
        <w:rPr>
          <w:rFonts w:ascii="Times New Roman" w:hAnsi="Times New Roman" w:cs="Times New Roman"/>
          <w:b/>
          <w:bCs/>
          <w:i/>
          <w:iCs/>
          <w:sz w:val="28"/>
          <w:szCs w:val="28"/>
        </w:rPr>
        <w:t>8.1. Порядок проведения аттестации</w:t>
      </w:r>
      <w:r w:rsidR="00414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5E056C" w:rsidRPr="002B68C8" w:rsidRDefault="005E056C" w:rsidP="0071288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8C8">
        <w:rPr>
          <w:rFonts w:ascii="Times New Roman" w:eastAsia="Times New Roman" w:hAnsi="Times New Roman" w:cs="Times New Roman"/>
          <w:sz w:val="28"/>
          <w:szCs w:val="28"/>
        </w:rPr>
        <w:t>Промежуточная аттестация проводится по окончании освоения каждого модуля образовательной программы. Форма промежуточной аттестации по каждому модулю определяется организацией, осуществляющей образовательную деятельность.</w:t>
      </w:r>
    </w:p>
    <w:p w:rsidR="005E056C" w:rsidRPr="00F25A32" w:rsidRDefault="005E056C" w:rsidP="0071288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A32">
        <w:rPr>
          <w:rFonts w:ascii="Times New Roman" w:eastAsia="Times New Roman" w:hAnsi="Times New Roman" w:cs="Times New Roman"/>
          <w:sz w:val="28"/>
          <w:szCs w:val="28"/>
        </w:rPr>
        <w:t xml:space="preserve">Промежуточная аттестация по модулям 1 и </w:t>
      </w:r>
      <w:r w:rsidR="00712883" w:rsidRPr="00F25A32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25A32">
        <w:rPr>
          <w:rFonts w:ascii="Times New Roman" w:eastAsia="Times New Roman" w:hAnsi="Times New Roman" w:cs="Times New Roman"/>
          <w:sz w:val="28"/>
          <w:szCs w:val="28"/>
        </w:rPr>
        <w:t xml:space="preserve"> должна включать в себя решение тестовых заданий, ситуационных задач, </w:t>
      </w:r>
      <w:r w:rsidR="00712883" w:rsidRPr="00F25A32">
        <w:rPr>
          <w:rFonts w:ascii="Times New Roman" w:eastAsia="Times New Roman" w:hAnsi="Times New Roman" w:cs="Times New Roman"/>
          <w:sz w:val="28"/>
          <w:szCs w:val="28"/>
        </w:rPr>
        <w:t>демонстрацию умений в симулированных</w:t>
      </w:r>
      <w:r w:rsidR="00B34DAD" w:rsidRPr="00F25A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5A32">
        <w:rPr>
          <w:rFonts w:ascii="Times New Roman" w:eastAsia="Times New Roman" w:hAnsi="Times New Roman" w:cs="Times New Roman"/>
          <w:sz w:val="28"/>
          <w:szCs w:val="28"/>
        </w:rPr>
        <w:t>и клинических условиях в соответствии с содержанием модулей и планируемыми результатами обучения.</w:t>
      </w:r>
    </w:p>
    <w:p w:rsidR="005E056C" w:rsidRPr="00F25A32" w:rsidRDefault="005E056C" w:rsidP="0071288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A32">
        <w:rPr>
          <w:rFonts w:ascii="Times New Roman" w:eastAsia="Times New Roman" w:hAnsi="Times New Roman" w:cs="Times New Roman"/>
          <w:sz w:val="28"/>
          <w:szCs w:val="28"/>
        </w:rPr>
        <w:t>Промежуточная аттестация по</w:t>
      </w:r>
      <w:r w:rsidR="003845D1" w:rsidRPr="00F25A32">
        <w:rPr>
          <w:rFonts w:ascii="Times New Roman" w:eastAsia="Times New Roman" w:hAnsi="Times New Roman" w:cs="Times New Roman"/>
          <w:sz w:val="28"/>
          <w:szCs w:val="28"/>
        </w:rPr>
        <w:t xml:space="preserve"> модулю</w:t>
      </w:r>
      <w:r w:rsidRPr="00F25A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12883" w:rsidRPr="00F25A32">
        <w:rPr>
          <w:rFonts w:ascii="Times New Roman" w:eastAsia="Times New Roman" w:hAnsi="Times New Roman" w:cs="Times New Roman"/>
          <w:sz w:val="28"/>
          <w:szCs w:val="28"/>
        </w:rPr>
        <w:t>3</w:t>
      </w:r>
      <w:r w:rsidR="003845D1" w:rsidRPr="00F25A32">
        <w:rPr>
          <w:rFonts w:ascii="Times New Roman" w:eastAsia="Times New Roman" w:hAnsi="Times New Roman" w:cs="Times New Roman"/>
          <w:sz w:val="28"/>
          <w:szCs w:val="28"/>
        </w:rPr>
        <w:t xml:space="preserve"> должна</w:t>
      </w:r>
      <w:r w:rsidRPr="00F25A32">
        <w:rPr>
          <w:rFonts w:ascii="Times New Roman" w:eastAsia="Times New Roman" w:hAnsi="Times New Roman" w:cs="Times New Roman"/>
          <w:sz w:val="28"/>
          <w:szCs w:val="28"/>
        </w:rPr>
        <w:t xml:space="preserve"> включать в себя оценку отчета о прохождении практики, содержащего перечень примененных умений в ходе участия в оказании медицинской помощи с указанием количества случаев применения каждого умения, выполнения манипуляции.</w:t>
      </w:r>
    </w:p>
    <w:p w:rsidR="005E056C" w:rsidRPr="002B68C8" w:rsidRDefault="005E056C" w:rsidP="0071288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A32">
        <w:rPr>
          <w:rFonts w:ascii="Times New Roman" w:eastAsia="Times New Roman" w:hAnsi="Times New Roman" w:cs="Times New Roman"/>
          <w:sz w:val="28"/>
          <w:szCs w:val="28"/>
        </w:rPr>
        <w:t xml:space="preserve">Промежуточная аттестация по модулю </w:t>
      </w:r>
      <w:r w:rsidR="00712883" w:rsidRPr="00F25A32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25A32">
        <w:rPr>
          <w:rFonts w:ascii="Times New Roman" w:eastAsia="Times New Roman" w:hAnsi="Times New Roman" w:cs="Times New Roman"/>
          <w:sz w:val="28"/>
          <w:szCs w:val="28"/>
        </w:rPr>
        <w:t xml:space="preserve"> должна включать в себя решение тестовых заданий, ситуационных задач, демонстрацию умений в симулированных условиях в соответствии с содержанием модуля и планируемыми</w:t>
      </w:r>
      <w:r w:rsidRPr="002B68C8">
        <w:rPr>
          <w:rFonts w:ascii="Times New Roman" w:eastAsia="Times New Roman" w:hAnsi="Times New Roman" w:cs="Times New Roman"/>
          <w:sz w:val="28"/>
          <w:szCs w:val="28"/>
        </w:rPr>
        <w:t xml:space="preserve"> результатами обучения.</w:t>
      </w:r>
    </w:p>
    <w:p w:rsidR="005E056C" w:rsidRPr="002B68C8" w:rsidRDefault="005E056C" w:rsidP="0071288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8C8">
        <w:rPr>
          <w:rFonts w:ascii="Times New Roman" w:eastAsia="Times New Roman" w:hAnsi="Times New Roman" w:cs="Times New Roman"/>
          <w:sz w:val="28"/>
          <w:szCs w:val="28"/>
        </w:rPr>
        <w:t>Критерии успешного прохождения промежуточной аттестации устанавливаются организаций, осуществляющей образовательную деятельность.</w:t>
      </w:r>
    </w:p>
    <w:p w:rsidR="005E056C" w:rsidRPr="002B68C8" w:rsidRDefault="005E056C" w:rsidP="0071288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8C8">
        <w:rPr>
          <w:rFonts w:ascii="Times New Roman" w:eastAsia="Times New Roman" w:hAnsi="Times New Roman" w:cs="Times New Roman"/>
          <w:sz w:val="28"/>
          <w:szCs w:val="28"/>
        </w:rPr>
        <w:t>Итоговая аттестация проводится в форме экзамена, который включает в себя решение тестовых заданий, ситуационных задач, демонстрацию умений</w:t>
      </w:r>
      <w:r w:rsidR="00B34D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B68C8">
        <w:rPr>
          <w:rFonts w:ascii="Times New Roman" w:eastAsia="Times New Roman" w:hAnsi="Times New Roman" w:cs="Times New Roman"/>
          <w:sz w:val="28"/>
          <w:szCs w:val="28"/>
        </w:rPr>
        <w:t>в симулированных и клинических условиях. Итоговая аттестация проводится для оценки степени достижения обучающимися запланированных результатов обучения по образовательной программе и должна выявлять теоретическую и практическую подготовку обучающегося. Обучающийся допускается к итоговой аттестации при успешном прохождении промежуточных аттестаций, предусмотренных образовательной программой.</w:t>
      </w:r>
    </w:p>
    <w:p w:rsidR="005E056C" w:rsidRPr="00ED5950" w:rsidRDefault="005E056C" w:rsidP="0071288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68C8">
        <w:rPr>
          <w:rFonts w:ascii="Times New Roman" w:eastAsia="Times New Roman" w:hAnsi="Times New Roman" w:cs="Times New Roman"/>
          <w:sz w:val="28"/>
          <w:szCs w:val="28"/>
        </w:rPr>
        <w:t>Обучающийся, освоивший образовательную программу и успешно прошедший итоговую аттестацию, получает документ о квалификации – диплом</w:t>
      </w:r>
      <w:r w:rsidR="00B34D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B68C8">
        <w:rPr>
          <w:rFonts w:ascii="Times New Roman" w:eastAsia="Times New Roman" w:hAnsi="Times New Roman" w:cs="Times New Roman"/>
          <w:sz w:val="28"/>
          <w:szCs w:val="28"/>
        </w:rPr>
        <w:t>о профессиональной переподготовке</w:t>
      </w:r>
      <w:r w:rsidRPr="002B68C8">
        <w:rPr>
          <w:rStyle w:val="a6"/>
          <w:rFonts w:ascii="Times New Roman" w:eastAsia="Times New Roman" w:hAnsi="Times New Roman" w:cs="Times New Roman"/>
          <w:sz w:val="28"/>
          <w:szCs w:val="28"/>
        </w:rPr>
        <w:footnoteReference w:id="9"/>
      </w:r>
      <w:r w:rsidRPr="002B68C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E056C" w:rsidRPr="00ED5950" w:rsidRDefault="005E056C" w:rsidP="005E056C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2B68C8">
        <w:rPr>
          <w:rFonts w:ascii="Times New Roman" w:hAnsi="Times New Roman" w:cs="Times New Roman"/>
          <w:b/>
          <w:i/>
          <w:iCs/>
          <w:sz w:val="28"/>
          <w:szCs w:val="28"/>
        </w:rPr>
        <w:t>8.2.</w:t>
      </w:r>
      <w:r w:rsidRPr="002B68C8">
        <w:rPr>
          <w:rFonts w:ascii="Times New Roman" w:eastAsia="Calibri" w:hAnsi="Times New Roman" w:cs="Times New Roman"/>
          <w:b/>
          <w:i/>
          <w:iCs/>
          <w:sz w:val="28"/>
          <w:szCs w:val="28"/>
        </w:rPr>
        <w:t xml:space="preserve"> О</w:t>
      </w:r>
      <w:r>
        <w:rPr>
          <w:rFonts w:ascii="Times New Roman" w:eastAsia="Calibri" w:hAnsi="Times New Roman" w:cs="Times New Roman"/>
          <w:b/>
          <w:i/>
          <w:iCs/>
          <w:sz w:val="28"/>
          <w:szCs w:val="28"/>
        </w:rPr>
        <w:t>ценочные материалы</w:t>
      </w:r>
      <w:r w:rsidR="00414270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:</w:t>
      </w:r>
    </w:p>
    <w:p w:rsidR="005E056C" w:rsidRPr="002B68C8" w:rsidRDefault="005E056C" w:rsidP="005E056C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B68C8">
        <w:rPr>
          <w:rFonts w:ascii="Times New Roman" w:eastAsia="Calibri" w:hAnsi="Times New Roman" w:cs="Times New Roman"/>
          <w:bCs/>
          <w:sz w:val="28"/>
          <w:szCs w:val="28"/>
        </w:rPr>
        <w:t>Оценочные материалы образовательной программы формируются организацией, осуществляющей образовательную деятельность, для проведения текущего контроля, промежуточных аттестаций, итоговой аттестации в соответствии с содержанием модулей и планируемыми результатами обучения. Каждое задание оценочных материалов должно быть соотнесено с результатами обучения, для оценки которых оно предназначено.</w:t>
      </w:r>
    </w:p>
    <w:p w:rsidR="003845D1" w:rsidRDefault="003845D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E752D2" w:rsidRDefault="00E752D2" w:rsidP="00875CEB">
      <w:pPr>
        <w:keepNext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B68C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Пример тестового задания</w:t>
      </w:r>
    </w:p>
    <w:p w:rsidR="00E752D2" w:rsidRDefault="00E752D2" w:rsidP="00875CEB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A001D">
        <w:rPr>
          <w:rFonts w:ascii="Times New Roman" w:hAnsi="Times New Roman"/>
          <w:i/>
          <w:color w:val="000000" w:themeColor="text1"/>
          <w:sz w:val="24"/>
          <w:szCs w:val="24"/>
        </w:rPr>
        <w:t>Инструкция:</w:t>
      </w:r>
      <w:r w:rsidRPr="00AA001D">
        <w:rPr>
          <w:rFonts w:ascii="Times New Roman" w:hAnsi="Times New Roman"/>
          <w:color w:val="000000" w:themeColor="text1"/>
          <w:sz w:val="24"/>
          <w:szCs w:val="24"/>
        </w:rPr>
        <w:t xml:space="preserve"> Выберите один правильный ответ</w:t>
      </w:r>
      <w:r w:rsidR="001A353B">
        <w:rPr>
          <w:rFonts w:ascii="Times New Roman" w:hAnsi="Times New Roman"/>
          <w:color w:val="000000" w:themeColor="text1"/>
          <w:sz w:val="24"/>
          <w:szCs w:val="24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555"/>
        <w:gridCol w:w="4057"/>
        <w:gridCol w:w="1802"/>
        <w:gridCol w:w="1802"/>
      </w:tblGrid>
      <w:tr w:rsidR="001A353B" w:rsidRPr="00AA001D" w:rsidTr="00B34DAD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53B" w:rsidRPr="00AA001D" w:rsidRDefault="001A353B" w:rsidP="00A45EAE">
            <w:pPr>
              <w:spacing w:after="0" w:line="240" w:lineRule="auto"/>
              <w:ind w:firstLine="2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A00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</w:t>
            </w:r>
            <w:r w:rsidR="003845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(задание)</w:t>
            </w:r>
          </w:p>
        </w:tc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53B" w:rsidRPr="00AA001D" w:rsidRDefault="001A353B" w:rsidP="00A45EAE">
            <w:pPr>
              <w:spacing w:after="0" w:line="240" w:lineRule="auto"/>
              <w:ind w:firstLine="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A00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Варианты ответов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53B" w:rsidRPr="00AA001D" w:rsidRDefault="001A353B" w:rsidP="00A45EAE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68C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53B" w:rsidRPr="00AA001D" w:rsidRDefault="001A353B" w:rsidP="00A45E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353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Коды результатов обучения:</w:t>
            </w:r>
          </w:p>
        </w:tc>
      </w:tr>
      <w:tr w:rsidR="001A353B" w:rsidRPr="00AA001D" w:rsidTr="00E27657">
        <w:trPr>
          <w:trHeight w:val="1657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3B" w:rsidRPr="00A027FB" w:rsidRDefault="00424348" w:rsidP="00875CEB">
            <w:pPr>
              <w:tabs>
                <w:tab w:val="left" w:pos="2718"/>
              </w:tabs>
              <w:spacing w:after="0" w:line="240" w:lineRule="auto"/>
              <w:ind w:left="142" w:right="13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43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Причиной образования гематомы при проведении местного обезболивания является</w:t>
            </w:r>
          </w:p>
        </w:tc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48" w:rsidRPr="00424348" w:rsidRDefault="00424348" w:rsidP="00E27657">
            <w:pPr>
              <w:spacing w:after="0" w:line="240" w:lineRule="auto"/>
              <w:ind w:left="341" w:right="136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424348">
              <w:rPr>
                <w:rFonts w:ascii="Times New Roman" w:hAnsi="Times New Roman"/>
                <w:sz w:val="24"/>
                <w:szCs w:val="24"/>
              </w:rPr>
              <w:t>)</w:t>
            </w:r>
            <w:r w:rsidRPr="00424348">
              <w:rPr>
                <w:rFonts w:ascii="Times New Roman" w:hAnsi="Times New Roman"/>
                <w:sz w:val="24"/>
                <w:szCs w:val="24"/>
              </w:rPr>
              <w:tab/>
              <w:t>нарушение правил асептики</w:t>
            </w:r>
          </w:p>
          <w:p w:rsidR="00424348" w:rsidRPr="00424348" w:rsidRDefault="00424348" w:rsidP="00E27657">
            <w:pPr>
              <w:spacing w:after="0" w:line="240" w:lineRule="auto"/>
              <w:ind w:left="341" w:right="136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424348">
              <w:rPr>
                <w:rFonts w:ascii="Times New Roman" w:hAnsi="Times New Roman"/>
                <w:sz w:val="24"/>
                <w:szCs w:val="24"/>
              </w:rPr>
              <w:t>)</w:t>
            </w:r>
            <w:r w:rsidRPr="00424348">
              <w:rPr>
                <w:rFonts w:ascii="Times New Roman" w:hAnsi="Times New Roman"/>
                <w:sz w:val="24"/>
                <w:szCs w:val="24"/>
              </w:rPr>
              <w:tab/>
              <w:t>быстрое введение анестетика</w:t>
            </w:r>
          </w:p>
          <w:p w:rsidR="00424348" w:rsidRPr="00424348" w:rsidRDefault="00424348" w:rsidP="00E27657">
            <w:pPr>
              <w:spacing w:after="0" w:line="240" w:lineRule="auto"/>
              <w:ind w:left="341" w:right="136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424348">
              <w:rPr>
                <w:rFonts w:ascii="Times New Roman" w:hAnsi="Times New Roman"/>
                <w:sz w:val="24"/>
                <w:szCs w:val="24"/>
              </w:rPr>
              <w:t>)</w:t>
            </w:r>
            <w:r w:rsidRPr="00424348">
              <w:rPr>
                <w:rFonts w:ascii="Times New Roman" w:hAnsi="Times New Roman"/>
                <w:sz w:val="24"/>
                <w:szCs w:val="24"/>
              </w:rPr>
              <w:tab/>
              <w:t>повреждение сосуда инъекционной иглой</w:t>
            </w:r>
          </w:p>
          <w:p w:rsidR="00424348" w:rsidRPr="00424348" w:rsidRDefault="00424348" w:rsidP="00E27657">
            <w:pPr>
              <w:spacing w:after="0" w:line="240" w:lineRule="auto"/>
              <w:ind w:left="341" w:right="136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424348">
              <w:rPr>
                <w:rFonts w:ascii="Times New Roman" w:hAnsi="Times New Roman"/>
                <w:sz w:val="24"/>
                <w:szCs w:val="24"/>
              </w:rPr>
              <w:t>)</w:t>
            </w:r>
            <w:r w:rsidRPr="00424348">
              <w:rPr>
                <w:rFonts w:ascii="Times New Roman" w:hAnsi="Times New Roman"/>
                <w:sz w:val="24"/>
                <w:szCs w:val="24"/>
              </w:rPr>
              <w:tab/>
              <w:t>отсутствие вазоконстриктора</w:t>
            </w:r>
          </w:p>
          <w:p w:rsidR="001A353B" w:rsidRPr="00A027FB" w:rsidRDefault="00424348" w:rsidP="00E27657">
            <w:pPr>
              <w:spacing w:after="0" w:line="240" w:lineRule="auto"/>
              <w:ind w:left="341" w:right="136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424348">
              <w:rPr>
                <w:rFonts w:ascii="Times New Roman" w:hAnsi="Times New Roman"/>
                <w:sz w:val="24"/>
                <w:szCs w:val="24"/>
              </w:rPr>
              <w:t>)</w:t>
            </w:r>
            <w:r w:rsidRPr="00424348">
              <w:rPr>
                <w:rFonts w:ascii="Times New Roman" w:hAnsi="Times New Roman"/>
                <w:sz w:val="24"/>
                <w:szCs w:val="24"/>
              </w:rPr>
              <w:tab/>
              <w:t>высокая концентрация анестетика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3B" w:rsidRPr="00A027FB" w:rsidRDefault="00424348" w:rsidP="00A45EAE">
            <w:pPr>
              <w:pStyle w:val="s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/>
              <w:jc w:val="center"/>
              <w:rPr>
                <w:rFonts w:cs="Times New Roman"/>
              </w:rPr>
            </w:pPr>
            <w:r>
              <w:rPr>
                <w:rFonts w:cs="Times New Roman"/>
                <w:color w:val="000000" w:themeColor="text1"/>
              </w:rPr>
              <w:t>В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3B" w:rsidRPr="00AA001D" w:rsidRDefault="00250BF1" w:rsidP="00510745">
            <w:pPr>
              <w:pStyle w:val="s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/>
              <w:jc w:val="center"/>
              <w:rPr>
                <w:rFonts w:cs="Times New Roman"/>
              </w:rPr>
            </w:pPr>
            <w:r w:rsidRPr="00A027FB">
              <w:rPr>
                <w:rFonts w:cs="Times New Roman"/>
              </w:rPr>
              <w:t>1.з1</w:t>
            </w:r>
            <w:r w:rsidR="00510745">
              <w:rPr>
                <w:rFonts w:cs="Times New Roman"/>
              </w:rPr>
              <w:t>1</w:t>
            </w:r>
          </w:p>
        </w:tc>
      </w:tr>
    </w:tbl>
    <w:p w:rsidR="00E752D2" w:rsidRDefault="00E752D2" w:rsidP="00012DFF">
      <w:pPr>
        <w:spacing w:after="0" w:line="240" w:lineRule="auto"/>
        <w:ind w:firstLine="851"/>
        <w:rPr>
          <w:rFonts w:ascii="Times New Roman" w:hAnsi="Times New Roman" w:cs="Times New Roman"/>
          <w:b/>
          <w:bCs/>
          <w:sz w:val="28"/>
          <w:szCs w:val="28"/>
        </w:rPr>
      </w:pPr>
    </w:p>
    <w:p w:rsidR="00A45EAE" w:rsidRPr="00E27657" w:rsidRDefault="00E752D2" w:rsidP="00E27657">
      <w:pPr>
        <w:pStyle w:val="s3"/>
        <w:spacing w:before="0" w:after="0"/>
        <w:ind w:right="-1" w:firstLine="709"/>
        <w:jc w:val="both"/>
        <w:rPr>
          <w:rFonts w:cs="Times New Roman"/>
          <w:bCs/>
          <w:color w:val="auto"/>
          <w:sz w:val="28"/>
          <w:szCs w:val="28"/>
        </w:rPr>
      </w:pPr>
      <w:r>
        <w:rPr>
          <w:rFonts w:cs="Times New Roman"/>
          <w:bCs/>
          <w:color w:val="auto"/>
          <w:sz w:val="28"/>
          <w:szCs w:val="28"/>
        </w:rPr>
        <w:t>Пример ситуационной задачи</w:t>
      </w:r>
    </w:p>
    <w:p w:rsidR="001A353B" w:rsidRPr="001A353B" w:rsidRDefault="001A353B" w:rsidP="00875C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53B">
        <w:rPr>
          <w:rFonts w:ascii="Times New Roman" w:hAnsi="Times New Roman" w:cs="Times New Roman"/>
          <w:i/>
          <w:sz w:val="24"/>
          <w:szCs w:val="24"/>
        </w:rPr>
        <w:t>Инструкция: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27FB" w:rsidRPr="002B68C8">
        <w:rPr>
          <w:rFonts w:ascii="Times New Roman" w:hAnsi="Times New Roman" w:cs="Times New Roman"/>
          <w:sz w:val="24"/>
          <w:szCs w:val="24"/>
        </w:rPr>
        <w:t>ознакомьтесь с условием задачи. На основании полученной информации дайте развернутые ответы на вопросы, приведенные ниже.</w:t>
      </w:r>
    </w:p>
    <w:p w:rsidR="001A353B" w:rsidRPr="001A353B" w:rsidRDefault="001A353B" w:rsidP="00875CE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A353B" w:rsidRDefault="001A353B" w:rsidP="00875CEB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1A353B">
        <w:rPr>
          <w:rFonts w:ascii="Times New Roman" w:hAnsi="Times New Roman" w:cs="Times New Roman"/>
          <w:i/>
          <w:sz w:val="24"/>
          <w:szCs w:val="24"/>
        </w:rPr>
        <w:t>Условия</w:t>
      </w:r>
    </w:p>
    <w:p w:rsidR="00EC20E9" w:rsidRPr="00EC20E9" w:rsidRDefault="00EC20E9" w:rsidP="00EC2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EC20E9">
        <w:rPr>
          <w:rFonts w:ascii="Times New Roman" w:hAnsi="Times New Roman" w:cs="Times New Roman"/>
          <w:sz w:val="24"/>
          <w:szCs w:val="24"/>
          <w:lang/>
        </w:rPr>
        <w:t xml:space="preserve">В клинику явилась пациентка 30 лет с жалобами на боли при ношении резиновой тяги на ортодонтической технике в области нижней челюсти слева. Два месяца назад был установлен имплантат в области отсутствующего зуба 46, и </w:t>
      </w:r>
      <w:r w:rsidR="001955A0">
        <w:rPr>
          <w:rFonts w:ascii="Times New Roman" w:hAnsi="Times New Roman" w:cs="Times New Roman"/>
          <w:sz w:val="24"/>
          <w:szCs w:val="24"/>
          <w:lang/>
        </w:rPr>
        <w:t>полтора</w:t>
      </w:r>
      <w:r w:rsidRPr="00EC20E9">
        <w:rPr>
          <w:rFonts w:ascii="Times New Roman" w:hAnsi="Times New Roman" w:cs="Times New Roman"/>
          <w:sz w:val="24"/>
          <w:szCs w:val="24"/>
          <w:lang/>
        </w:rPr>
        <w:t xml:space="preserve"> месяца назад в области отсутствующего зуба 36. В настоящее время проводится ортодонтическое лечение по нормализации центральной линии зубов. </w:t>
      </w:r>
    </w:p>
    <w:p w:rsidR="00B34DAD" w:rsidRPr="001A353B" w:rsidRDefault="00B34DAD" w:rsidP="00B34D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9m2u5itcur9w" w:colFirst="0" w:colLast="0"/>
      <w:bookmarkStart w:id="2" w:name="7euk76showdv" w:colFirst="0" w:colLast="0"/>
      <w:bookmarkEnd w:id="1"/>
      <w:bookmarkEnd w:id="2"/>
      <w:r w:rsidRPr="001A353B">
        <w:rPr>
          <w:rFonts w:ascii="Times New Roman" w:hAnsi="Times New Roman" w:cs="Times New Roman"/>
          <w:sz w:val="24"/>
          <w:szCs w:val="24"/>
        </w:rPr>
        <w:t>Зубная формула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9"/>
        <w:gridCol w:w="667"/>
        <w:gridCol w:w="667"/>
        <w:gridCol w:w="667"/>
        <w:gridCol w:w="667"/>
        <w:gridCol w:w="667"/>
        <w:gridCol w:w="667"/>
        <w:gridCol w:w="667"/>
        <w:gridCol w:w="667"/>
        <w:gridCol w:w="667"/>
        <w:gridCol w:w="667"/>
        <w:gridCol w:w="667"/>
        <w:gridCol w:w="667"/>
        <w:gridCol w:w="667"/>
        <w:gridCol w:w="667"/>
        <w:gridCol w:w="575"/>
      </w:tblGrid>
      <w:tr w:rsidR="001A353B" w:rsidRPr="001A353B" w:rsidTr="00B34DAD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none" w:sz="4" w:space="0" w:color="000000"/>
            </w:tcBorders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320" w:type="pct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320" w:type="pct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320" w:type="pct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320" w:type="pct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320" w:type="pct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320" w:type="pct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320" w:type="pct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single" w:sz="4" w:space="0" w:color="auto"/>
            </w:tcBorders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none" w:sz="4" w:space="0" w:color="000000"/>
            </w:tcBorders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320" w:type="pct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320" w:type="pct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320" w:type="pct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320" w:type="pct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320" w:type="pct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320" w:type="pct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76" w:type="pct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single" w:sz="4" w:space="0" w:color="auto"/>
            </w:tcBorders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</w:tr>
      <w:tr w:rsidR="001A353B" w:rsidRPr="001A353B" w:rsidTr="00B34DAD">
        <w:trPr>
          <w:trHeight w:val="80"/>
        </w:trPr>
        <w:tc>
          <w:tcPr>
            <w:tcW w:w="24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76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1A353B" w:rsidRPr="001A353B" w:rsidTr="00B34DAD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none" w:sz="4" w:space="0" w:color="000000"/>
            </w:tcBorders>
            <w:vAlign w:val="center"/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20" w:type="pct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20" w:type="pct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20" w:type="pct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20" w:type="pct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20" w:type="pct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20" w:type="pct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20" w:type="pct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single" w:sz="4" w:space="0" w:color="auto"/>
            </w:tcBorders>
            <w:vAlign w:val="center"/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none" w:sz="4" w:space="0" w:color="000000"/>
            </w:tcBorders>
            <w:vAlign w:val="center"/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0" w:type="pct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0" w:type="pct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0" w:type="pct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0" w:type="pct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0" w:type="pct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20" w:type="pct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76" w:type="pct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single" w:sz="4" w:space="0" w:color="auto"/>
            </w:tcBorders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1A353B" w:rsidRPr="001A353B" w:rsidTr="00B34DAD">
        <w:trPr>
          <w:trHeight w:val="80"/>
        </w:trPr>
        <w:tc>
          <w:tcPr>
            <w:tcW w:w="24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32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vAlign w:val="center"/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32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vAlign w:val="center"/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32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vAlign w:val="center"/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32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vAlign w:val="center"/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32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vAlign w:val="center"/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32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vAlign w:val="center"/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32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32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32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vAlign w:val="center"/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32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vAlign w:val="center"/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32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vAlign w:val="center"/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32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vAlign w:val="center"/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32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vAlign w:val="center"/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32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vAlign w:val="center"/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76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1A353B" w:rsidRPr="001A353B" w:rsidRDefault="001A353B" w:rsidP="0087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5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</w:tr>
    </w:tbl>
    <w:p w:rsidR="00A36DFC" w:rsidRPr="00A36DFC" w:rsidRDefault="00A36DFC" w:rsidP="001955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A36DFC">
        <w:rPr>
          <w:rFonts w:ascii="Times New Roman" w:hAnsi="Times New Roman" w:cs="Times New Roman"/>
          <w:sz w:val="24"/>
          <w:szCs w:val="24"/>
          <w:lang/>
        </w:rPr>
        <w:t>В полости рта визуализируется внутренний винт имплантата в области отсутствующего зуба 46. Слизистая оболочка бледно – розового цвета, безболезненна при пальпации. В проекции отсутствующего зуба 36 визуализируется внутренний винт имплантата и полированная часть самого имплантата. Слизистая оболочка умеренно болезненна при пальпации.</w:t>
      </w:r>
      <w:r w:rsidR="00E27657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A36DFC">
        <w:rPr>
          <w:rFonts w:ascii="Times New Roman" w:hAnsi="Times New Roman" w:cs="Times New Roman"/>
          <w:sz w:val="24"/>
          <w:szCs w:val="24"/>
          <w:lang/>
        </w:rPr>
        <w:t xml:space="preserve">На </w:t>
      </w:r>
      <w:r w:rsidR="001955A0">
        <w:rPr>
          <w:rFonts w:ascii="Times New Roman" w:hAnsi="Times New Roman" w:cs="Times New Roman"/>
          <w:sz w:val="24"/>
          <w:szCs w:val="24"/>
          <w:lang/>
        </w:rPr>
        <w:t>ортопантомограмме</w:t>
      </w:r>
      <w:r w:rsidRPr="00A36DFC">
        <w:rPr>
          <w:rFonts w:ascii="Times New Roman" w:hAnsi="Times New Roman" w:cs="Times New Roman"/>
          <w:sz w:val="24"/>
          <w:szCs w:val="24"/>
          <w:lang/>
        </w:rPr>
        <w:t xml:space="preserve"> определяется удовлетворительное положение имплантата в области отсутствующего зуба 46. В проекции отсутствующего зуба 36 имплантат расположен </w:t>
      </w:r>
      <w:r w:rsidR="001955A0" w:rsidRPr="00A36DFC">
        <w:rPr>
          <w:rFonts w:ascii="Times New Roman" w:hAnsi="Times New Roman" w:cs="Times New Roman"/>
          <w:sz w:val="24"/>
          <w:szCs w:val="24"/>
          <w:lang/>
        </w:rPr>
        <w:t xml:space="preserve">близко </w:t>
      </w:r>
      <w:r w:rsidRPr="00A36DFC">
        <w:rPr>
          <w:rFonts w:ascii="Times New Roman" w:hAnsi="Times New Roman" w:cs="Times New Roman"/>
          <w:sz w:val="24"/>
          <w:szCs w:val="24"/>
          <w:lang/>
        </w:rPr>
        <w:t>к зубу 37, выраженных костных изменений не определяется.</w:t>
      </w:r>
    </w:p>
    <w:p w:rsidR="001A353B" w:rsidRPr="00A36DFC" w:rsidRDefault="001A353B" w:rsidP="00875CE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/>
        </w:rPr>
      </w:pPr>
    </w:p>
    <w:p w:rsidR="00A36DFC" w:rsidRPr="00E27657" w:rsidRDefault="00A36DFC" w:rsidP="00A36DF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27657">
        <w:rPr>
          <w:rFonts w:ascii="Times New Roman" w:hAnsi="Times New Roman" w:cs="Times New Roman"/>
          <w:i/>
          <w:iCs/>
          <w:sz w:val="24"/>
          <w:szCs w:val="24"/>
        </w:rPr>
        <w:t>Задания:</w:t>
      </w:r>
    </w:p>
    <w:p w:rsidR="00A36DFC" w:rsidRPr="00A36DFC" w:rsidRDefault="00A36DFC" w:rsidP="00A36D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6DFC">
        <w:rPr>
          <w:rFonts w:ascii="Times New Roman" w:hAnsi="Times New Roman" w:cs="Times New Roman"/>
          <w:sz w:val="24"/>
          <w:szCs w:val="24"/>
        </w:rPr>
        <w:t>1. Поставьте диагноз.</w:t>
      </w:r>
    </w:p>
    <w:p w:rsidR="00A36DFC" w:rsidRPr="00A36DFC" w:rsidRDefault="00A36DFC" w:rsidP="00A36D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6DFC">
        <w:rPr>
          <w:rFonts w:ascii="Times New Roman" w:hAnsi="Times New Roman" w:cs="Times New Roman"/>
          <w:sz w:val="24"/>
          <w:szCs w:val="24"/>
        </w:rPr>
        <w:t>2. Укажите возможную причину боли в области нижней челюсти слева.</w:t>
      </w:r>
    </w:p>
    <w:p w:rsidR="00A36DFC" w:rsidRPr="00A36DFC" w:rsidRDefault="00A36DFC" w:rsidP="00A36D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6DFC">
        <w:rPr>
          <w:rFonts w:ascii="Times New Roman" w:hAnsi="Times New Roman" w:cs="Times New Roman"/>
          <w:sz w:val="24"/>
          <w:szCs w:val="24"/>
        </w:rPr>
        <w:t xml:space="preserve">3. </w:t>
      </w:r>
      <w:r w:rsidR="00F25A32">
        <w:rPr>
          <w:rFonts w:ascii="Times New Roman" w:hAnsi="Times New Roman" w:cs="Times New Roman"/>
          <w:sz w:val="24"/>
          <w:szCs w:val="24"/>
        </w:rPr>
        <w:t>Назначьте</w:t>
      </w:r>
      <w:r w:rsidRPr="00A36DFC">
        <w:rPr>
          <w:rFonts w:ascii="Times New Roman" w:hAnsi="Times New Roman" w:cs="Times New Roman"/>
          <w:sz w:val="24"/>
          <w:szCs w:val="24"/>
        </w:rPr>
        <w:t xml:space="preserve"> лечени</w:t>
      </w:r>
      <w:r w:rsidR="001955A0">
        <w:rPr>
          <w:rFonts w:ascii="Times New Roman" w:hAnsi="Times New Roman" w:cs="Times New Roman"/>
          <w:sz w:val="24"/>
          <w:szCs w:val="24"/>
        </w:rPr>
        <w:t>е</w:t>
      </w:r>
      <w:r w:rsidRPr="00A36DFC">
        <w:rPr>
          <w:rFonts w:ascii="Times New Roman" w:hAnsi="Times New Roman" w:cs="Times New Roman"/>
          <w:sz w:val="24"/>
          <w:szCs w:val="24"/>
        </w:rPr>
        <w:t>.</w:t>
      </w:r>
    </w:p>
    <w:p w:rsidR="00A36DFC" w:rsidRPr="00A36DFC" w:rsidRDefault="00A36DFC" w:rsidP="00A36D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36DFC" w:rsidRPr="00E27657" w:rsidRDefault="00A36DFC" w:rsidP="00A36DF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27657">
        <w:rPr>
          <w:rFonts w:ascii="Times New Roman" w:hAnsi="Times New Roman" w:cs="Times New Roman"/>
          <w:i/>
          <w:iCs/>
          <w:sz w:val="24"/>
          <w:szCs w:val="24"/>
        </w:rPr>
        <w:t>Эталон ответов:</w:t>
      </w:r>
    </w:p>
    <w:p w:rsidR="00A36DFC" w:rsidRPr="00A36DFC" w:rsidRDefault="00A36DFC" w:rsidP="00A36D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6DFC">
        <w:rPr>
          <w:rFonts w:ascii="Times New Roman" w:hAnsi="Times New Roman" w:cs="Times New Roman"/>
          <w:sz w:val="24"/>
          <w:szCs w:val="24"/>
        </w:rPr>
        <w:t>1.</w:t>
      </w:r>
      <w:r w:rsidR="00E27657">
        <w:rPr>
          <w:rFonts w:ascii="Times New Roman" w:hAnsi="Times New Roman" w:cs="Times New Roman"/>
          <w:sz w:val="24"/>
          <w:szCs w:val="24"/>
        </w:rPr>
        <w:t> </w:t>
      </w:r>
      <w:r w:rsidRPr="00A36DFC">
        <w:rPr>
          <w:rFonts w:ascii="Times New Roman" w:hAnsi="Times New Roman" w:cs="Times New Roman"/>
          <w:sz w:val="24"/>
          <w:szCs w:val="24"/>
        </w:rPr>
        <w:t>Трансверзальная резцовая окклюзия. Вторичное отсутствие зубов 36,</w:t>
      </w:r>
      <w:r w:rsidR="001955A0">
        <w:rPr>
          <w:rFonts w:ascii="Times New Roman" w:hAnsi="Times New Roman" w:cs="Times New Roman"/>
          <w:sz w:val="24"/>
          <w:szCs w:val="24"/>
        </w:rPr>
        <w:t xml:space="preserve"> </w:t>
      </w:r>
      <w:r w:rsidRPr="00A36DFC">
        <w:rPr>
          <w:rFonts w:ascii="Times New Roman" w:hAnsi="Times New Roman" w:cs="Times New Roman"/>
          <w:sz w:val="24"/>
          <w:szCs w:val="24"/>
        </w:rPr>
        <w:t>46. Состояние после установки имплантата в проекции 36,</w:t>
      </w:r>
      <w:r w:rsidR="001955A0">
        <w:rPr>
          <w:rFonts w:ascii="Times New Roman" w:hAnsi="Times New Roman" w:cs="Times New Roman"/>
          <w:sz w:val="24"/>
          <w:szCs w:val="24"/>
        </w:rPr>
        <w:t xml:space="preserve"> </w:t>
      </w:r>
      <w:r w:rsidRPr="00A36DFC">
        <w:rPr>
          <w:rFonts w:ascii="Times New Roman" w:hAnsi="Times New Roman" w:cs="Times New Roman"/>
          <w:sz w:val="24"/>
          <w:szCs w:val="24"/>
        </w:rPr>
        <w:t>46.</w:t>
      </w:r>
    </w:p>
    <w:p w:rsidR="00A36DFC" w:rsidRPr="00A36DFC" w:rsidRDefault="00A36DFC" w:rsidP="00A36D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6DFC">
        <w:rPr>
          <w:rFonts w:ascii="Times New Roman" w:hAnsi="Times New Roman" w:cs="Times New Roman"/>
          <w:sz w:val="24"/>
          <w:szCs w:val="24"/>
        </w:rPr>
        <w:t>2.</w:t>
      </w:r>
      <w:r w:rsidR="00E27657">
        <w:rPr>
          <w:rFonts w:ascii="Times New Roman" w:hAnsi="Times New Roman" w:cs="Times New Roman"/>
          <w:sz w:val="24"/>
          <w:szCs w:val="24"/>
        </w:rPr>
        <w:t> </w:t>
      </w:r>
      <w:r w:rsidRPr="00A36DFC">
        <w:rPr>
          <w:rFonts w:ascii="Times New Roman" w:hAnsi="Times New Roman" w:cs="Times New Roman"/>
          <w:sz w:val="24"/>
          <w:szCs w:val="24"/>
        </w:rPr>
        <w:t>Причиной боли в области нижней челюсти слева может являться проводимое ортодонтическое лечение (наличие ортодонтической пружины); близкое расположение имплантата к зубу 37.</w:t>
      </w:r>
    </w:p>
    <w:p w:rsidR="00A36DFC" w:rsidRDefault="00A36DFC" w:rsidP="00A36D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6DFC">
        <w:rPr>
          <w:rFonts w:ascii="Times New Roman" w:hAnsi="Times New Roman" w:cs="Times New Roman"/>
          <w:sz w:val="24"/>
          <w:szCs w:val="24"/>
        </w:rPr>
        <w:t>3. Продолжить ортодонтическое лечение. Учитывая отсутствие выраженных клинических и рентгенологических признаков воспаления в области имплантата и зуба 36, хирургическое вмешательство в настоящее время в данной области не показано. Рекомендовано динамическое наблюдение.</w:t>
      </w:r>
    </w:p>
    <w:p w:rsidR="00E752D2" w:rsidRDefault="001A353B" w:rsidP="00A36D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53B">
        <w:rPr>
          <w:rFonts w:ascii="Times New Roman" w:hAnsi="Times New Roman" w:cs="Times New Roman"/>
          <w:sz w:val="24"/>
          <w:szCs w:val="24"/>
        </w:rPr>
        <w:t>Коды результатов обучения:</w:t>
      </w:r>
      <w:r w:rsidR="00250BF1">
        <w:rPr>
          <w:rFonts w:ascii="Times New Roman" w:hAnsi="Times New Roman" w:cs="Times New Roman"/>
          <w:sz w:val="24"/>
          <w:szCs w:val="24"/>
        </w:rPr>
        <w:t xml:space="preserve"> </w:t>
      </w:r>
      <w:r w:rsidR="00BA23C0">
        <w:rPr>
          <w:rFonts w:ascii="Times New Roman" w:hAnsi="Times New Roman" w:cs="Times New Roman"/>
          <w:sz w:val="24"/>
          <w:szCs w:val="24"/>
        </w:rPr>
        <w:t>1.у6, 1.у9, 1.у1</w:t>
      </w:r>
      <w:r w:rsidR="00E27657">
        <w:rPr>
          <w:rFonts w:ascii="Times New Roman" w:hAnsi="Times New Roman" w:cs="Times New Roman"/>
          <w:sz w:val="24"/>
          <w:szCs w:val="24"/>
        </w:rPr>
        <w:t>7</w:t>
      </w:r>
      <w:r w:rsidR="001955A0">
        <w:rPr>
          <w:rFonts w:ascii="Times New Roman" w:hAnsi="Times New Roman" w:cs="Times New Roman"/>
          <w:sz w:val="24"/>
          <w:szCs w:val="24"/>
        </w:rPr>
        <w:t>.</w:t>
      </w:r>
    </w:p>
    <w:p w:rsidR="004A4B18" w:rsidRPr="008E7214" w:rsidRDefault="004A4B18" w:rsidP="008E72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4B18" w:rsidRPr="002B68C8" w:rsidRDefault="004A4B18" w:rsidP="008E72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B68C8">
        <w:rPr>
          <w:rFonts w:ascii="Times New Roman" w:hAnsi="Times New Roman" w:cs="Times New Roman"/>
          <w:b/>
          <w:bCs/>
          <w:sz w:val="28"/>
          <w:szCs w:val="28"/>
        </w:rPr>
        <w:t>9.</w:t>
      </w:r>
      <w:r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2B68C8">
        <w:rPr>
          <w:rFonts w:ascii="Times New Roman" w:hAnsi="Times New Roman" w:cs="Times New Roman"/>
          <w:b/>
          <w:bCs/>
          <w:sz w:val="28"/>
          <w:szCs w:val="28"/>
        </w:rPr>
        <w:t>Организационно-педагогические условия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68C8">
        <w:rPr>
          <w:rFonts w:ascii="Times New Roman" w:hAnsi="Times New Roman" w:cs="Times New Roman"/>
          <w:b/>
          <w:bCs/>
          <w:sz w:val="28"/>
          <w:szCs w:val="28"/>
        </w:rPr>
        <w:t>реализации образовательной программы</w:t>
      </w:r>
      <w:r w:rsidRPr="00417CB6">
        <w:rPr>
          <w:rStyle w:val="a6"/>
          <w:rFonts w:ascii="Times New Roman" w:hAnsi="Times New Roman" w:cs="Times New Roman"/>
          <w:bCs/>
          <w:sz w:val="28"/>
          <w:szCs w:val="28"/>
        </w:rPr>
        <w:footnoteReference w:id="10"/>
      </w:r>
      <w:r w:rsidR="0041427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4A4B18" w:rsidRPr="00074009" w:rsidRDefault="004A4B18" w:rsidP="008E7214">
      <w:pPr>
        <w:pStyle w:val="ConsPlusNormal"/>
        <w:ind w:right="-1"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B68C8">
        <w:rPr>
          <w:rFonts w:ascii="Times New Roman" w:hAnsi="Times New Roman" w:cs="Times New Roman"/>
          <w:b/>
          <w:bCs/>
          <w:i/>
          <w:iCs/>
          <w:sz w:val="28"/>
          <w:szCs w:val="28"/>
        </w:rPr>
        <w:t>9.1. Требования к кадровым условиям реализации образовательной программы</w:t>
      </w:r>
      <w:r w:rsidR="00414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4A4B18" w:rsidRPr="002B68C8" w:rsidRDefault="004A4B18" w:rsidP="008E7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 w:cs="Times New Roman"/>
          <w:sz w:val="28"/>
          <w:szCs w:val="28"/>
        </w:rPr>
        <w:t>Реализация образовательной программы обеспечивается работниками организации, осуществляющей образовательную деятельность, и (или) лицами, привлекаемыми на иных условиях.</w:t>
      </w:r>
    </w:p>
    <w:p w:rsidR="004A4B18" w:rsidRPr="002B68C8" w:rsidRDefault="004A4B18" w:rsidP="004A4B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 w:cs="Times New Roman"/>
          <w:sz w:val="28"/>
          <w:szCs w:val="28"/>
        </w:rPr>
        <w:t>Квалификация работников организации, осуществляющей образовательную деятельность, и реализующих образовательную программу, должна отвечать квалификационным характеристикам, установленным в Едином квалификационном справочнике должностей руководителей, специалистов и служащих, разделе «Квалификационные характеристики должностей руководителей и специалистов высшего профессионального и дополнительного профессионального образования», утвержденном приказом Министерства здравоохранения и социального развития Российской Федерации от 11 января 2011 г. № 1н</w:t>
      </w:r>
      <w:r w:rsidRPr="002B68C8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2B68C8">
        <w:rPr>
          <w:rStyle w:val="a6"/>
          <w:rFonts w:ascii="Times New Roman" w:hAnsi="Times New Roman" w:cs="Times New Roman"/>
          <w:sz w:val="28"/>
          <w:szCs w:val="28"/>
        </w:rPr>
        <w:footnoteReference w:id="11"/>
      </w:r>
      <w:r w:rsidRPr="002B68C8">
        <w:rPr>
          <w:rFonts w:ascii="Times New Roman" w:hAnsi="Times New Roman" w:cs="Times New Roman"/>
          <w:sz w:val="28"/>
          <w:szCs w:val="28"/>
        </w:rPr>
        <w:t>, и профессиональных стандартов (при наличии).</w:t>
      </w:r>
    </w:p>
    <w:p w:rsidR="004A4B18" w:rsidRPr="00F25A32" w:rsidRDefault="004A4B18" w:rsidP="004A4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 w:cs="Times New Roman"/>
          <w:sz w:val="28"/>
          <w:szCs w:val="28"/>
        </w:rPr>
        <w:t>Лекции проводятся лицами, имеющими ученую степень кандидата или доктора медицинских наук, и ежегодные публикации в рецензируемых научных изданиях</w:t>
      </w:r>
      <w:r>
        <w:rPr>
          <w:rFonts w:ascii="Times New Roman" w:hAnsi="Times New Roman" w:cs="Times New Roman"/>
          <w:sz w:val="28"/>
          <w:szCs w:val="28"/>
        </w:rPr>
        <w:br/>
      </w:r>
      <w:r w:rsidRPr="00F25A32">
        <w:rPr>
          <w:rFonts w:ascii="Times New Roman" w:hAnsi="Times New Roman" w:cs="Times New Roman"/>
          <w:sz w:val="28"/>
          <w:szCs w:val="28"/>
        </w:rPr>
        <w:t>за последние 5 лет, при этом:</w:t>
      </w:r>
    </w:p>
    <w:p w:rsidR="004A4B18" w:rsidRPr="00F25A32" w:rsidRDefault="004A4B18" w:rsidP="004A4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A32">
        <w:rPr>
          <w:rFonts w:ascii="Times New Roman" w:hAnsi="Times New Roman" w:cs="Times New Roman"/>
          <w:sz w:val="28"/>
          <w:szCs w:val="28"/>
        </w:rPr>
        <w:t>1) лекции модулей 1 и 2 проводятся лицами, имеющими аккредитацию</w:t>
      </w:r>
      <w:r w:rsidRPr="00F25A32">
        <w:rPr>
          <w:rFonts w:ascii="Times New Roman" w:hAnsi="Times New Roman" w:cs="Times New Roman"/>
          <w:sz w:val="28"/>
          <w:szCs w:val="28"/>
        </w:rPr>
        <w:br/>
        <w:t xml:space="preserve">по специальности «Стоматология </w:t>
      </w:r>
      <w:r w:rsidR="00ED50C4" w:rsidRPr="00F25A32">
        <w:rPr>
          <w:rFonts w:ascii="Times New Roman" w:hAnsi="Times New Roman" w:cs="Times New Roman"/>
          <w:sz w:val="28"/>
          <w:szCs w:val="28"/>
        </w:rPr>
        <w:t>хирургическая</w:t>
      </w:r>
      <w:r w:rsidRPr="00F25A32">
        <w:rPr>
          <w:rFonts w:ascii="Times New Roman" w:hAnsi="Times New Roman" w:cs="Times New Roman"/>
          <w:sz w:val="28"/>
          <w:szCs w:val="28"/>
        </w:rPr>
        <w:t xml:space="preserve">», осуществляющими медицинскую деятельность по специальности «Стоматология </w:t>
      </w:r>
      <w:r w:rsidR="00ED50C4" w:rsidRPr="00F25A32">
        <w:rPr>
          <w:rFonts w:ascii="Times New Roman" w:hAnsi="Times New Roman" w:cs="Times New Roman"/>
          <w:sz w:val="28"/>
          <w:szCs w:val="28"/>
        </w:rPr>
        <w:t>хирургическая</w:t>
      </w:r>
      <w:r w:rsidRPr="00F25A32">
        <w:rPr>
          <w:rFonts w:ascii="Times New Roman" w:hAnsi="Times New Roman" w:cs="Times New Roman"/>
          <w:sz w:val="28"/>
          <w:szCs w:val="28"/>
        </w:rPr>
        <w:t>» и имеющими стаж такой деятельности не менее 5 лет;</w:t>
      </w:r>
    </w:p>
    <w:p w:rsidR="004A4B18" w:rsidRPr="002B68C8" w:rsidRDefault="004A4B18" w:rsidP="004A4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A32">
        <w:rPr>
          <w:rFonts w:ascii="Times New Roman" w:hAnsi="Times New Roman" w:cs="Times New Roman"/>
          <w:sz w:val="28"/>
          <w:szCs w:val="28"/>
        </w:rPr>
        <w:t>2) лекции модуля 4 проводятся лицами</w:t>
      </w:r>
      <w:r w:rsidRPr="00643F18">
        <w:rPr>
          <w:rFonts w:ascii="Times New Roman" w:hAnsi="Times New Roman" w:cs="Times New Roman"/>
          <w:sz w:val="28"/>
          <w:szCs w:val="28"/>
        </w:rPr>
        <w:t>, имеющими аккредитацию по одной</w:t>
      </w:r>
      <w:r w:rsidRPr="00643F18">
        <w:rPr>
          <w:rFonts w:ascii="Times New Roman" w:hAnsi="Times New Roman" w:cs="Times New Roman"/>
          <w:sz w:val="28"/>
          <w:szCs w:val="28"/>
        </w:rPr>
        <w:br/>
        <w:t>из специальностей</w:t>
      </w:r>
      <w:r w:rsidR="00A02FAA">
        <w:rPr>
          <w:rFonts w:ascii="Times New Roman" w:hAnsi="Times New Roman" w:cs="Times New Roman"/>
          <w:sz w:val="28"/>
          <w:szCs w:val="28"/>
        </w:rPr>
        <w:t>:</w:t>
      </w:r>
      <w:r w:rsidR="008E7214">
        <w:rPr>
          <w:rFonts w:ascii="Times New Roman" w:hAnsi="Times New Roman" w:cs="Times New Roman"/>
          <w:sz w:val="28"/>
          <w:szCs w:val="28"/>
        </w:rPr>
        <w:t xml:space="preserve"> </w:t>
      </w:r>
      <w:r w:rsidRPr="00643F18">
        <w:rPr>
          <w:rFonts w:ascii="Times New Roman" w:hAnsi="Times New Roman" w:cs="Times New Roman"/>
          <w:sz w:val="28"/>
          <w:szCs w:val="28"/>
        </w:rPr>
        <w:t>«Скорая медицинская помощь»</w:t>
      </w:r>
      <w:r w:rsidR="00E616C5">
        <w:rPr>
          <w:rFonts w:ascii="Times New Roman" w:hAnsi="Times New Roman" w:cs="Times New Roman"/>
          <w:sz w:val="28"/>
          <w:szCs w:val="28"/>
        </w:rPr>
        <w:t>, «Анестезиология-реаниматология»</w:t>
      </w:r>
      <w:r w:rsidRPr="00643F18">
        <w:rPr>
          <w:rFonts w:ascii="Times New Roman" w:hAnsi="Times New Roman" w:cs="Times New Roman"/>
          <w:sz w:val="28"/>
          <w:szCs w:val="28"/>
        </w:rPr>
        <w:t xml:space="preserve"> и имеющими стаж такой деятельности не менее 3 лет.</w:t>
      </w:r>
    </w:p>
    <w:p w:rsidR="004A4B18" w:rsidRPr="002B68C8" w:rsidRDefault="00E616C5" w:rsidP="004A4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менее 70</w:t>
      </w:r>
      <w:r w:rsidR="004A4B18" w:rsidRPr="002B68C8">
        <w:rPr>
          <w:rFonts w:ascii="Times New Roman" w:hAnsi="Times New Roman" w:cs="Times New Roman"/>
          <w:sz w:val="28"/>
          <w:szCs w:val="28"/>
        </w:rPr>
        <w:t>% объема занятий семинарского типа проводятся лицами, имеющими ученую степень кандидата или доктора медицинских наук.</w:t>
      </w:r>
    </w:p>
    <w:p w:rsidR="004A4B18" w:rsidRPr="002B68C8" w:rsidRDefault="004A4B18" w:rsidP="004A4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 w:cs="Times New Roman"/>
          <w:sz w:val="28"/>
          <w:szCs w:val="28"/>
        </w:rPr>
        <w:t xml:space="preserve">Занятия семинарского типа модуля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B68C8">
        <w:rPr>
          <w:rFonts w:ascii="Times New Roman" w:hAnsi="Times New Roman" w:cs="Times New Roman"/>
          <w:sz w:val="28"/>
          <w:szCs w:val="28"/>
        </w:rPr>
        <w:t xml:space="preserve"> проводятся в группе обучающихся численностью не более 10 человек лицами, имеющими аккредитацию по одной</w:t>
      </w:r>
      <w:r>
        <w:rPr>
          <w:rFonts w:ascii="Times New Roman" w:hAnsi="Times New Roman" w:cs="Times New Roman"/>
          <w:sz w:val="28"/>
          <w:szCs w:val="28"/>
        </w:rPr>
        <w:br/>
      </w:r>
      <w:r w:rsidRPr="002B68C8">
        <w:rPr>
          <w:rFonts w:ascii="Times New Roman" w:hAnsi="Times New Roman" w:cs="Times New Roman"/>
          <w:sz w:val="28"/>
          <w:szCs w:val="28"/>
        </w:rPr>
        <w:t>из специальностей</w:t>
      </w:r>
      <w:r w:rsidR="00A02FAA">
        <w:rPr>
          <w:rFonts w:ascii="Times New Roman" w:hAnsi="Times New Roman" w:cs="Times New Roman"/>
          <w:sz w:val="28"/>
          <w:szCs w:val="28"/>
        </w:rPr>
        <w:t xml:space="preserve">: </w:t>
      </w:r>
      <w:r w:rsidRPr="002B68C8">
        <w:rPr>
          <w:rFonts w:ascii="Times New Roman" w:hAnsi="Times New Roman" w:cs="Times New Roman"/>
          <w:sz w:val="28"/>
          <w:szCs w:val="28"/>
        </w:rPr>
        <w:t>«Скорая медицинская помощь»</w:t>
      </w:r>
      <w:r w:rsidR="00E616C5">
        <w:rPr>
          <w:rFonts w:ascii="Times New Roman" w:hAnsi="Times New Roman" w:cs="Times New Roman"/>
          <w:sz w:val="28"/>
          <w:szCs w:val="28"/>
        </w:rPr>
        <w:t>, «Анестезиология-реаниматология»</w:t>
      </w:r>
      <w:r w:rsidRPr="002B68C8">
        <w:rPr>
          <w:rFonts w:ascii="Times New Roman" w:hAnsi="Times New Roman" w:cs="Times New Roman"/>
          <w:sz w:val="28"/>
          <w:szCs w:val="28"/>
        </w:rPr>
        <w:t xml:space="preserve"> и имеющими стаж такой деятельности не менее 3 лет.</w:t>
      </w:r>
    </w:p>
    <w:p w:rsidR="004A4B18" w:rsidRPr="00074009" w:rsidRDefault="004A4B18" w:rsidP="00ED291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B68C8">
        <w:rPr>
          <w:rFonts w:ascii="Times New Roman" w:hAnsi="Times New Roman" w:cs="Times New Roman"/>
          <w:i/>
          <w:iCs/>
          <w:sz w:val="28"/>
          <w:szCs w:val="28"/>
        </w:rPr>
        <w:t>Требования к кадровому обеспечению реализации образовательной программы в части практической подготовки</w:t>
      </w:r>
    </w:p>
    <w:p w:rsidR="004A4B18" w:rsidRPr="00ED50C4" w:rsidRDefault="004A4B18" w:rsidP="004A4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F18">
        <w:rPr>
          <w:rFonts w:ascii="Times New Roman" w:hAnsi="Times New Roman" w:cs="Times New Roman"/>
          <w:sz w:val="28"/>
          <w:szCs w:val="28"/>
        </w:rPr>
        <w:t>Занятия семинарского типа модулей 1 и 2, предусматривающие практическую подготовку в соответствии с учебным планом, проводятся в группе обучающихся численностью не более 10 человек лицами, имеющими аккредитацию</w:t>
      </w:r>
      <w:r w:rsidRPr="00643F18">
        <w:rPr>
          <w:rFonts w:ascii="Times New Roman" w:hAnsi="Times New Roman" w:cs="Times New Roman"/>
          <w:sz w:val="28"/>
          <w:szCs w:val="28"/>
        </w:rPr>
        <w:br/>
      </w:r>
      <w:r w:rsidRPr="00643F18">
        <w:rPr>
          <w:rFonts w:ascii="Times New Roman" w:hAnsi="Times New Roman" w:cs="Times New Roman"/>
          <w:sz w:val="28"/>
          <w:szCs w:val="28"/>
        </w:rPr>
        <w:lastRenderedPageBreak/>
        <w:t xml:space="preserve">по специальности «Стоматология </w:t>
      </w:r>
      <w:r w:rsidR="00ED50C4" w:rsidRPr="00ED50C4">
        <w:rPr>
          <w:rFonts w:ascii="Times New Roman" w:hAnsi="Times New Roman" w:cs="Times New Roman"/>
          <w:sz w:val="28"/>
          <w:szCs w:val="28"/>
        </w:rPr>
        <w:t>хирургическая</w:t>
      </w:r>
      <w:r w:rsidRPr="00643F18">
        <w:rPr>
          <w:rFonts w:ascii="Times New Roman" w:hAnsi="Times New Roman" w:cs="Times New Roman"/>
          <w:sz w:val="28"/>
          <w:szCs w:val="28"/>
        </w:rPr>
        <w:t>», осуществляющими медицинскую деятельность по специальности «</w:t>
      </w:r>
      <w:r w:rsidR="00643F18" w:rsidRPr="00643F18">
        <w:rPr>
          <w:rFonts w:ascii="Times New Roman" w:hAnsi="Times New Roman" w:cs="Times New Roman"/>
          <w:sz w:val="28"/>
          <w:szCs w:val="28"/>
        </w:rPr>
        <w:t xml:space="preserve">Стоматология </w:t>
      </w:r>
      <w:r w:rsidR="00ED50C4" w:rsidRPr="00ED50C4">
        <w:rPr>
          <w:rFonts w:ascii="Times New Roman" w:hAnsi="Times New Roman" w:cs="Times New Roman"/>
          <w:sz w:val="28"/>
          <w:szCs w:val="28"/>
        </w:rPr>
        <w:t>хирургическая</w:t>
      </w:r>
      <w:r w:rsidRPr="00643F18">
        <w:rPr>
          <w:rFonts w:ascii="Times New Roman" w:hAnsi="Times New Roman" w:cs="Times New Roman"/>
          <w:sz w:val="28"/>
          <w:szCs w:val="28"/>
        </w:rPr>
        <w:t xml:space="preserve">» и имеющими </w:t>
      </w:r>
      <w:r w:rsidRPr="00ED50C4">
        <w:rPr>
          <w:rFonts w:ascii="Times New Roman" w:hAnsi="Times New Roman" w:cs="Times New Roman"/>
          <w:sz w:val="28"/>
          <w:szCs w:val="28"/>
        </w:rPr>
        <w:t>стаж такой деятельности не менее 5 лет.</w:t>
      </w:r>
    </w:p>
    <w:p w:rsidR="004A4B18" w:rsidRPr="00ED50C4" w:rsidRDefault="004A4B18" w:rsidP="004A4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0C4">
        <w:rPr>
          <w:rFonts w:ascii="Times New Roman" w:hAnsi="Times New Roman" w:cs="Times New Roman"/>
          <w:sz w:val="28"/>
          <w:szCs w:val="28"/>
        </w:rPr>
        <w:t>Модуль 3 проводится в группе обучающихся численностью не более</w:t>
      </w:r>
      <w:r w:rsidRPr="00ED50C4">
        <w:rPr>
          <w:rFonts w:ascii="Times New Roman" w:hAnsi="Times New Roman" w:cs="Times New Roman"/>
          <w:sz w:val="28"/>
          <w:szCs w:val="28"/>
        </w:rPr>
        <w:br/>
        <w:t xml:space="preserve">5 человек лицами, имеющими аккредитацию по специальности «Стоматология </w:t>
      </w:r>
      <w:r w:rsidR="00EB4F72" w:rsidRPr="00ED50C4">
        <w:rPr>
          <w:rFonts w:ascii="Times New Roman" w:hAnsi="Times New Roman" w:cs="Times New Roman"/>
          <w:sz w:val="28"/>
          <w:szCs w:val="28"/>
        </w:rPr>
        <w:t>хирургическая</w:t>
      </w:r>
      <w:r w:rsidRPr="00ED50C4">
        <w:rPr>
          <w:rFonts w:ascii="Times New Roman" w:hAnsi="Times New Roman" w:cs="Times New Roman"/>
          <w:sz w:val="28"/>
          <w:szCs w:val="28"/>
        </w:rPr>
        <w:t xml:space="preserve">», осуществляющими медицинскую деятельность по специальности «Стоматология </w:t>
      </w:r>
      <w:r w:rsidR="00EB4F72" w:rsidRPr="00ED50C4">
        <w:rPr>
          <w:rFonts w:ascii="Times New Roman" w:hAnsi="Times New Roman" w:cs="Times New Roman"/>
          <w:sz w:val="28"/>
          <w:szCs w:val="28"/>
        </w:rPr>
        <w:t>хирургическая</w:t>
      </w:r>
      <w:r w:rsidRPr="00ED50C4">
        <w:rPr>
          <w:rFonts w:ascii="Times New Roman" w:hAnsi="Times New Roman" w:cs="Times New Roman"/>
          <w:sz w:val="28"/>
          <w:szCs w:val="28"/>
        </w:rPr>
        <w:t>» и имеющими стаж такой деятельности не менее 5 лет.</w:t>
      </w:r>
    </w:p>
    <w:p w:rsidR="004A4B18" w:rsidRPr="00ED50C4" w:rsidRDefault="004A4B18" w:rsidP="004A4B1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ED50C4">
        <w:rPr>
          <w:rFonts w:ascii="Times New Roman" w:hAnsi="Times New Roman" w:cs="Times New Roman"/>
          <w:b/>
          <w:bCs/>
          <w:i/>
          <w:iCs/>
          <w:sz w:val="28"/>
          <w:szCs w:val="28"/>
        </w:rPr>
        <w:t>9.2. Требования к материально-техническому обеспечению реализации образовательной программы</w:t>
      </w:r>
    </w:p>
    <w:p w:rsidR="004A4B18" w:rsidRPr="00ED50C4" w:rsidRDefault="004A4B18" w:rsidP="004A4B18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0C4">
        <w:rPr>
          <w:rFonts w:ascii="Times New Roman" w:hAnsi="Times New Roman" w:cs="Times New Roman"/>
          <w:sz w:val="28"/>
          <w:szCs w:val="28"/>
        </w:rPr>
        <w:t>Организация, осуществляющая образовательную деятельность, обеспечивает соблюдение требований к материально-техническим условиям реализации образовательной программы в соответствии с таблицей 4.</w:t>
      </w:r>
    </w:p>
    <w:p w:rsidR="004A4B18" w:rsidRPr="00ED50C4" w:rsidRDefault="004A4B18" w:rsidP="004A4B18">
      <w:pPr>
        <w:keepNext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right="-1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D50C4">
        <w:rPr>
          <w:rFonts w:ascii="Times New Roman" w:hAnsi="Times New Roman" w:cs="Times New Roman"/>
          <w:sz w:val="24"/>
          <w:szCs w:val="24"/>
        </w:rPr>
        <w:t>Таблица 4</w:t>
      </w:r>
    </w:p>
    <w:tbl>
      <w:tblPr>
        <w:tblStyle w:val="a8"/>
        <w:tblW w:w="5000" w:type="pct"/>
        <w:tblLook w:val="04A0"/>
      </w:tblPr>
      <w:tblGrid>
        <w:gridCol w:w="2166"/>
        <w:gridCol w:w="8256"/>
      </w:tblGrid>
      <w:tr w:rsidR="004A4B18" w:rsidRPr="00ED50C4" w:rsidTr="00E616C5">
        <w:tc>
          <w:tcPr>
            <w:tcW w:w="1039" w:type="pct"/>
            <w:vAlign w:val="center"/>
          </w:tcPr>
          <w:p w:rsidR="004A4B18" w:rsidRPr="00ED50C4" w:rsidRDefault="004A4B18" w:rsidP="00E616C5">
            <w:pPr>
              <w:keepNext/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</w:rPr>
            </w:pPr>
            <w:r w:rsidRPr="00ED50C4">
              <w:rPr>
                <w:rFonts w:ascii="Times New Roman" w:hAnsi="Times New Roman" w:cs="Times New Roman"/>
              </w:rPr>
              <w:t>Модуль</w:t>
            </w:r>
          </w:p>
        </w:tc>
        <w:tc>
          <w:tcPr>
            <w:tcW w:w="3961" w:type="pct"/>
            <w:vAlign w:val="center"/>
          </w:tcPr>
          <w:p w:rsidR="004A4B18" w:rsidRPr="00ED50C4" w:rsidRDefault="004A4B18" w:rsidP="00E616C5">
            <w:pPr>
              <w:keepNext/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</w:rPr>
            </w:pPr>
            <w:r w:rsidRPr="00ED50C4">
              <w:rPr>
                <w:rFonts w:ascii="Times New Roman" w:hAnsi="Times New Roman" w:cs="Times New Roman"/>
              </w:rPr>
              <w:t>Требования к материально-техническим условиям</w:t>
            </w:r>
            <w:r w:rsidR="00ED2919" w:rsidRPr="00ED50C4">
              <w:rPr>
                <w:rFonts w:ascii="Times New Roman" w:hAnsi="Times New Roman" w:cs="Times New Roman"/>
              </w:rPr>
              <w:br/>
            </w:r>
            <w:r w:rsidRPr="00ED50C4">
              <w:rPr>
                <w:rFonts w:ascii="Times New Roman" w:hAnsi="Times New Roman" w:cs="Times New Roman"/>
              </w:rPr>
              <w:t>реализации образовательной программы</w:t>
            </w:r>
          </w:p>
        </w:tc>
      </w:tr>
      <w:tr w:rsidR="004A4B18" w:rsidRPr="002B68C8" w:rsidTr="00E27657">
        <w:trPr>
          <w:trHeight w:val="1260"/>
        </w:trPr>
        <w:tc>
          <w:tcPr>
            <w:tcW w:w="1039" w:type="pct"/>
          </w:tcPr>
          <w:p w:rsidR="004A4B18" w:rsidRPr="00ED50C4" w:rsidRDefault="004A4B18" w:rsidP="00ED50C4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</w:rPr>
            </w:pPr>
            <w:r w:rsidRPr="00ED50C4">
              <w:rPr>
                <w:rFonts w:ascii="Times New Roman" w:hAnsi="Times New Roman" w:cs="Times New Roman"/>
              </w:rPr>
              <w:t xml:space="preserve">Модуль 1. </w:t>
            </w:r>
            <w:r w:rsidR="00643F18" w:rsidRPr="00ED50C4">
              <w:rPr>
                <w:rFonts w:ascii="Times New Roman" w:hAnsi="Times New Roman" w:cs="Times New Roman"/>
                <w:bCs/>
              </w:rPr>
              <w:t xml:space="preserve">Общие вопросы </w:t>
            </w:r>
            <w:r w:rsidR="00ED50C4">
              <w:rPr>
                <w:rFonts w:ascii="Times New Roman" w:hAnsi="Times New Roman" w:cs="Times New Roman"/>
                <w:bCs/>
              </w:rPr>
              <w:t>хирургической</w:t>
            </w:r>
            <w:r w:rsidR="00643F18" w:rsidRPr="00ED50C4">
              <w:rPr>
                <w:rFonts w:ascii="Times New Roman" w:hAnsi="Times New Roman" w:cs="Times New Roman"/>
                <w:bCs/>
              </w:rPr>
              <w:t xml:space="preserve"> стоматологии</w:t>
            </w:r>
          </w:p>
        </w:tc>
        <w:tc>
          <w:tcPr>
            <w:tcW w:w="3961" w:type="pct"/>
            <w:vMerge w:val="restart"/>
          </w:tcPr>
          <w:p w:rsidR="004A4B18" w:rsidRPr="00ED50C4" w:rsidRDefault="004A4B18" w:rsidP="00E616C5">
            <w:pPr>
              <w:tabs>
                <w:tab w:val="left" w:pos="181"/>
                <w:tab w:val="left" w:pos="709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iCs/>
              </w:rPr>
            </w:pPr>
            <w:r w:rsidRPr="00ED50C4">
              <w:rPr>
                <w:rFonts w:ascii="Times New Roman" w:hAnsi="Times New Roman" w:cs="Times New Roman"/>
                <w:iCs/>
              </w:rPr>
              <w:t>1. Наличие учебных аудиторий площадью не менее 2,5 кв. м. на одного обучающегося, оснащенных видеопроекционной аппаратурой и неограниченным доступом к информационно-телекоммуникационной сети «Интернет».</w:t>
            </w:r>
          </w:p>
          <w:p w:rsidR="004A4B18" w:rsidRPr="00ED50C4" w:rsidRDefault="004A4B18" w:rsidP="00E616C5">
            <w:pPr>
              <w:tabs>
                <w:tab w:val="left" w:pos="181"/>
                <w:tab w:val="left" w:pos="709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iCs/>
              </w:rPr>
            </w:pPr>
            <w:r w:rsidRPr="00ED50C4">
              <w:rPr>
                <w:rFonts w:ascii="Times New Roman" w:hAnsi="Times New Roman" w:cs="Times New Roman"/>
                <w:iCs/>
              </w:rPr>
              <w:t>2. Наличие комплекта лицензионного и (или) свободно распространяемого программного обеспечения, в том числе отечественного производства: операционная система, текстовый редактор, редактор презентаций, учебная медицинская информационная система.</w:t>
            </w:r>
          </w:p>
          <w:p w:rsidR="004A4B18" w:rsidRPr="00402AA6" w:rsidRDefault="004A4B18" w:rsidP="001955A0">
            <w:pPr>
              <w:tabs>
                <w:tab w:val="left" w:pos="181"/>
                <w:tab w:val="left" w:pos="709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iCs/>
              </w:rPr>
            </w:pPr>
            <w:r w:rsidRPr="00ED50C4">
              <w:rPr>
                <w:rFonts w:ascii="Times New Roman" w:hAnsi="Times New Roman" w:cs="Times New Roman"/>
                <w:iCs/>
              </w:rPr>
              <w:t xml:space="preserve">3. Наличие тренажеров (симуляторов, манекенов, моделей), позволяющих формировать следующие умения: </w:t>
            </w:r>
            <w:r w:rsidR="00F13F5B" w:rsidRPr="00ED50C4">
              <w:rPr>
                <w:rFonts w:ascii="Times New Roman" w:hAnsi="Times New Roman" w:cs="Times New Roman"/>
                <w:iCs/>
              </w:rPr>
              <w:t>проведение местной и проводниковой анестезии</w:t>
            </w:r>
            <w:r w:rsidR="00520B92" w:rsidRPr="00ED50C4">
              <w:rPr>
                <w:rFonts w:ascii="Times New Roman" w:hAnsi="Times New Roman" w:cs="Times New Roman"/>
                <w:iCs/>
              </w:rPr>
              <w:t>, удаление зубов,</w:t>
            </w:r>
            <w:r w:rsidR="00ED50C4" w:rsidRPr="00ED50C4">
              <w:rPr>
                <w:rFonts w:ascii="Times New Roman" w:hAnsi="Times New Roman" w:cs="Times New Roman"/>
                <w:iCs/>
              </w:rPr>
              <w:t xml:space="preserve"> </w:t>
            </w:r>
            <w:r w:rsidR="00520B92" w:rsidRPr="00ED50C4">
              <w:rPr>
                <w:rFonts w:ascii="Times New Roman" w:hAnsi="Times New Roman" w:cs="Times New Roman"/>
                <w:iCs/>
              </w:rPr>
              <w:t>дентальная имплантация.</w:t>
            </w:r>
          </w:p>
        </w:tc>
      </w:tr>
      <w:tr w:rsidR="004A4B18" w:rsidRPr="002B68C8" w:rsidTr="00E27657">
        <w:trPr>
          <w:trHeight w:val="1260"/>
        </w:trPr>
        <w:tc>
          <w:tcPr>
            <w:tcW w:w="1039" w:type="pct"/>
          </w:tcPr>
          <w:p w:rsidR="004A4B18" w:rsidRPr="002B68C8" w:rsidRDefault="004A4B18" w:rsidP="00E616C5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</w:rPr>
            </w:pPr>
            <w:r w:rsidRPr="002B68C8">
              <w:rPr>
                <w:rFonts w:ascii="Times New Roman" w:hAnsi="Times New Roman" w:cs="Times New Roman"/>
              </w:rPr>
              <w:t xml:space="preserve">Модуль </w:t>
            </w:r>
            <w:r w:rsidR="00643F18">
              <w:rPr>
                <w:rFonts w:ascii="Times New Roman" w:hAnsi="Times New Roman" w:cs="Times New Roman"/>
              </w:rPr>
              <w:t>2</w:t>
            </w:r>
            <w:r w:rsidRPr="00643F18">
              <w:rPr>
                <w:rFonts w:ascii="Times New Roman" w:hAnsi="Times New Roman" w:cs="Times New Roman"/>
              </w:rPr>
              <w:t xml:space="preserve">. </w:t>
            </w:r>
            <w:r w:rsidR="00643F18" w:rsidRPr="00643F18">
              <w:rPr>
                <w:rFonts w:ascii="Times New Roman" w:hAnsi="Times New Roman" w:cs="Times New Roman"/>
                <w:iCs/>
              </w:rPr>
              <w:t xml:space="preserve">Частные вопросы </w:t>
            </w:r>
            <w:r w:rsidR="00ED50C4" w:rsidRPr="00ED50C4">
              <w:rPr>
                <w:rFonts w:ascii="Times New Roman" w:hAnsi="Times New Roman" w:cs="Times New Roman"/>
                <w:bCs/>
                <w:iCs/>
              </w:rPr>
              <w:t xml:space="preserve">хирургической </w:t>
            </w:r>
            <w:r w:rsidR="00643F18" w:rsidRPr="00643F18">
              <w:rPr>
                <w:rFonts w:ascii="Times New Roman" w:hAnsi="Times New Roman" w:cs="Times New Roman"/>
                <w:iCs/>
              </w:rPr>
              <w:t>стоматологии</w:t>
            </w:r>
          </w:p>
        </w:tc>
        <w:tc>
          <w:tcPr>
            <w:tcW w:w="3961" w:type="pct"/>
            <w:vMerge/>
          </w:tcPr>
          <w:p w:rsidR="004A4B18" w:rsidRPr="00402AA6" w:rsidRDefault="004A4B18" w:rsidP="00E616C5">
            <w:pPr>
              <w:tabs>
                <w:tab w:val="left" w:pos="181"/>
                <w:tab w:val="left" w:pos="709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iCs/>
              </w:rPr>
            </w:pPr>
          </w:p>
        </w:tc>
      </w:tr>
      <w:tr w:rsidR="008053F8" w:rsidRPr="008053F8" w:rsidTr="00E616C5">
        <w:tc>
          <w:tcPr>
            <w:tcW w:w="1039" w:type="pct"/>
          </w:tcPr>
          <w:p w:rsidR="004A4B18" w:rsidRPr="00ED50C4" w:rsidRDefault="004A4B18" w:rsidP="00E616C5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</w:rPr>
            </w:pPr>
            <w:r w:rsidRPr="00ED50C4">
              <w:rPr>
                <w:rFonts w:ascii="Times New Roman" w:hAnsi="Times New Roman" w:cs="Times New Roman"/>
              </w:rPr>
              <w:t xml:space="preserve">Модуль </w:t>
            </w:r>
            <w:r w:rsidR="00643F18" w:rsidRPr="00ED50C4">
              <w:rPr>
                <w:rFonts w:ascii="Times New Roman" w:hAnsi="Times New Roman" w:cs="Times New Roman"/>
              </w:rPr>
              <w:t>4</w:t>
            </w:r>
            <w:r w:rsidRPr="00ED50C4">
              <w:rPr>
                <w:rFonts w:ascii="Times New Roman" w:hAnsi="Times New Roman" w:cs="Times New Roman"/>
              </w:rPr>
              <w:t>. Оказание медицинской помощи в экстренной форме</w:t>
            </w:r>
          </w:p>
        </w:tc>
        <w:tc>
          <w:tcPr>
            <w:tcW w:w="3961" w:type="pct"/>
          </w:tcPr>
          <w:p w:rsidR="004A4B18" w:rsidRPr="00ED50C4" w:rsidRDefault="004A4B18" w:rsidP="00E616C5">
            <w:pPr>
              <w:tabs>
                <w:tab w:val="left" w:pos="181"/>
                <w:tab w:val="left" w:pos="709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iCs/>
              </w:rPr>
            </w:pPr>
            <w:r w:rsidRPr="00ED50C4">
              <w:rPr>
                <w:rFonts w:ascii="Times New Roman" w:hAnsi="Times New Roman" w:cs="Times New Roman"/>
                <w:iCs/>
              </w:rPr>
              <w:t>1. Наличие учебных аудиторий площадью не менее 2,5 кв. м. на одного обучающегося, оснащенных видеопроекционной аппаратурой и неограниченным доступом к информационно-телекоммуникационной сети «Интернет».</w:t>
            </w:r>
          </w:p>
          <w:p w:rsidR="004A4B18" w:rsidRPr="00ED50C4" w:rsidRDefault="004A4B18" w:rsidP="00E616C5">
            <w:pPr>
              <w:tabs>
                <w:tab w:val="left" w:pos="181"/>
                <w:tab w:val="left" w:pos="709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iCs/>
              </w:rPr>
            </w:pPr>
            <w:r w:rsidRPr="00ED50C4">
              <w:rPr>
                <w:rFonts w:ascii="Times New Roman" w:hAnsi="Times New Roman" w:cs="Times New Roman"/>
                <w:iCs/>
              </w:rPr>
              <w:t>2. Наличие комплекта лицензионного и (или) свободно распространяемого программного обеспечения, в том числе отечественного производства: операционная система, текстовый редактор, редактор презентаций, учебная медицинская информационная система.</w:t>
            </w:r>
          </w:p>
          <w:p w:rsidR="004A4B18" w:rsidRPr="00ED50C4" w:rsidRDefault="004A4B18" w:rsidP="00E616C5">
            <w:pPr>
              <w:tabs>
                <w:tab w:val="left" w:pos="181"/>
                <w:tab w:val="left" w:pos="709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iCs/>
              </w:rPr>
            </w:pPr>
            <w:r w:rsidRPr="00ED50C4">
              <w:rPr>
                <w:rFonts w:ascii="Times New Roman" w:hAnsi="Times New Roman" w:cs="Times New Roman"/>
                <w:iCs/>
              </w:rPr>
              <w:t>3. Наличие тренажеров (симуляторов) с обратной связью для оказания экстренной помощи, позволяющи</w:t>
            </w:r>
            <w:r w:rsidR="00E27657">
              <w:rPr>
                <w:rFonts w:ascii="Times New Roman" w:hAnsi="Times New Roman" w:cs="Times New Roman"/>
                <w:iCs/>
              </w:rPr>
              <w:t xml:space="preserve">х </w:t>
            </w:r>
            <w:r w:rsidRPr="00ED50C4">
              <w:rPr>
                <w:rFonts w:ascii="Times New Roman" w:hAnsi="Times New Roman" w:cs="Times New Roman"/>
                <w:iCs/>
              </w:rPr>
              <w:t>формировать следующие умения: определение наличия признаков жизни; обеспечение проходимости дыхательных путей; временная остановка наружного кровотечения; проведение сердечно-легочной реанимации и поддержание проходимости дыхательных путей; использование автоматического наружного дефибриллятора; наложение окклюзионной (герметизирующей) повязки при ранении грудной клетки; промывание желудка; придание и поддержание оптимального положения тела пострадавшего в зависимости от его состояния.</w:t>
            </w:r>
          </w:p>
        </w:tc>
      </w:tr>
    </w:tbl>
    <w:p w:rsidR="004A4B18" w:rsidRPr="002B68C8" w:rsidRDefault="004A4B18" w:rsidP="004A4B18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right="-1" w:firstLine="709"/>
        <w:rPr>
          <w:rFonts w:ascii="Times New Roman" w:hAnsi="Times New Roman" w:cs="Times New Roman"/>
          <w:sz w:val="24"/>
          <w:szCs w:val="24"/>
        </w:rPr>
      </w:pPr>
    </w:p>
    <w:p w:rsidR="004A4B18" w:rsidRPr="00074009" w:rsidRDefault="004A4B18" w:rsidP="003E133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B68C8">
        <w:rPr>
          <w:rFonts w:ascii="Times New Roman" w:hAnsi="Times New Roman" w:cs="Times New Roman"/>
          <w:i/>
          <w:iCs/>
          <w:sz w:val="28"/>
          <w:szCs w:val="28"/>
        </w:rPr>
        <w:t>Требования к материально-техническому обеспечению реализации образовательной программы в части практической подгото</w:t>
      </w:r>
      <w:r>
        <w:rPr>
          <w:rFonts w:ascii="Times New Roman" w:hAnsi="Times New Roman" w:cs="Times New Roman"/>
          <w:i/>
          <w:iCs/>
          <w:sz w:val="28"/>
          <w:szCs w:val="28"/>
        </w:rPr>
        <w:t>вки:</w:t>
      </w:r>
    </w:p>
    <w:p w:rsidR="004A4B18" w:rsidRPr="002B68C8" w:rsidRDefault="004A4B18" w:rsidP="004A4B18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 w:cs="Times New Roman"/>
          <w:sz w:val="28"/>
          <w:szCs w:val="28"/>
        </w:rPr>
        <w:t>Практическая подготовка обучающихся при реализации образовательной программы обеспечивается путем их участия в осуществлении</w:t>
      </w:r>
      <w:r w:rsidRPr="002B68C8">
        <w:rPr>
          <w:rFonts w:ascii="Times New Roman" w:hAnsi="Times New Roman" w:cs="Times New Roman"/>
          <w:sz w:val="28"/>
          <w:szCs w:val="28"/>
        </w:rPr>
        <w:br/>
        <w:t>медицинской деятельности</w:t>
      </w:r>
      <w:r w:rsidRPr="002B68C8">
        <w:rPr>
          <w:rStyle w:val="a6"/>
          <w:rFonts w:ascii="Times New Roman" w:hAnsi="Times New Roman" w:cs="Times New Roman"/>
          <w:sz w:val="28"/>
          <w:szCs w:val="28"/>
        </w:rPr>
        <w:footnoteReference w:id="12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68C8">
        <w:rPr>
          <w:rFonts w:ascii="Times New Roman" w:hAnsi="Times New Roman" w:cs="Times New Roman"/>
          <w:sz w:val="28"/>
          <w:szCs w:val="28"/>
        </w:rPr>
        <w:t>в организациях, осуществляющих образовательную</w:t>
      </w:r>
      <w:r>
        <w:rPr>
          <w:rFonts w:ascii="Times New Roman" w:hAnsi="Times New Roman" w:cs="Times New Roman"/>
          <w:sz w:val="28"/>
          <w:szCs w:val="28"/>
        </w:rPr>
        <w:br/>
      </w:r>
      <w:r w:rsidRPr="002B68C8">
        <w:rPr>
          <w:rFonts w:ascii="Times New Roman" w:hAnsi="Times New Roman" w:cs="Times New Roman"/>
          <w:sz w:val="28"/>
          <w:szCs w:val="28"/>
        </w:rPr>
        <w:t>и медицинскую деятельность и (или) в медицинских организациях (далее вместе – базы практической подготовки) в соответствии с таблицей 5.</w:t>
      </w:r>
    </w:p>
    <w:p w:rsidR="00E95608" w:rsidRPr="00ED50C4" w:rsidRDefault="004A4B18" w:rsidP="00ED50C4">
      <w:pPr>
        <w:keepNext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right="-1"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74009">
        <w:rPr>
          <w:rFonts w:ascii="Times New Roman" w:hAnsi="Times New Roman" w:cs="Times New Roman"/>
          <w:sz w:val="24"/>
          <w:szCs w:val="24"/>
        </w:rPr>
        <w:t>Таблица 5</w:t>
      </w:r>
    </w:p>
    <w:p w:rsidR="00E95608" w:rsidRPr="00074009" w:rsidRDefault="00E95608" w:rsidP="004A4B18">
      <w:pPr>
        <w:keepNext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right="-1"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5000" w:type="pct"/>
        <w:tblLook w:val="04A0"/>
      </w:tblPr>
      <w:tblGrid>
        <w:gridCol w:w="2455"/>
        <w:gridCol w:w="7967"/>
      </w:tblGrid>
      <w:tr w:rsidR="004A4B18" w:rsidRPr="00CE40A5" w:rsidTr="00E616C5">
        <w:trPr>
          <w:trHeight w:val="382"/>
          <w:tblHeader/>
        </w:trPr>
        <w:tc>
          <w:tcPr>
            <w:tcW w:w="1178" w:type="pct"/>
            <w:vAlign w:val="center"/>
          </w:tcPr>
          <w:p w:rsidR="004A4B18" w:rsidRPr="00CE40A5" w:rsidRDefault="004A4B18" w:rsidP="00E616C5">
            <w:pPr>
              <w:keepNext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0A5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модулей, тем, разделов практики</w:t>
            </w:r>
          </w:p>
        </w:tc>
        <w:tc>
          <w:tcPr>
            <w:tcW w:w="3822" w:type="pct"/>
            <w:vAlign w:val="center"/>
          </w:tcPr>
          <w:p w:rsidR="004A4B18" w:rsidRPr="00CE40A5" w:rsidRDefault="004A4B18" w:rsidP="00E616C5">
            <w:pPr>
              <w:keepNext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0A5">
              <w:rPr>
                <w:rFonts w:ascii="Times New Roman" w:hAnsi="Times New Roman" w:cs="Times New Roman"/>
                <w:sz w:val="24"/>
                <w:szCs w:val="24"/>
              </w:rPr>
              <w:t>Требования к базам практической подготовки</w:t>
            </w:r>
            <w:r w:rsidRPr="00CE40A5">
              <w:rPr>
                <w:rFonts w:ascii="Times New Roman" w:hAnsi="Times New Roman" w:cs="Times New Roman"/>
                <w:sz w:val="24"/>
                <w:szCs w:val="24"/>
              </w:rPr>
              <w:br/>
              <w:t>и их мощности в расчете на 1 обучающегося</w:t>
            </w:r>
            <w:r w:rsidRPr="00CE40A5">
              <w:rPr>
                <w:rFonts w:ascii="Times New Roman" w:hAnsi="Times New Roman" w:cs="Times New Roman"/>
                <w:sz w:val="24"/>
                <w:szCs w:val="24"/>
              </w:rPr>
              <w:br/>
              <w:t>при реализации образовательной программы</w:t>
            </w:r>
          </w:p>
        </w:tc>
      </w:tr>
      <w:tr w:rsidR="004A4B18" w:rsidRPr="00CE40A5" w:rsidTr="00E616C5">
        <w:trPr>
          <w:trHeight w:val="290"/>
        </w:trPr>
        <w:tc>
          <w:tcPr>
            <w:tcW w:w="5000" w:type="pct"/>
            <w:gridSpan w:val="2"/>
            <w:vAlign w:val="center"/>
          </w:tcPr>
          <w:p w:rsidR="004A4B18" w:rsidRPr="00CE40A5" w:rsidRDefault="004A4B18" w:rsidP="00E616C5">
            <w:pPr>
              <w:pStyle w:val="HTML"/>
              <w:widowControl w:val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0A5">
              <w:rPr>
                <w:rFonts w:ascii="Times New Roman" w:hAnsi="Times New Roman" w:cs="Times New Roman"/>
                <w:sz w:val="24"/>
                <w:szCs w:val="24"/>
              </w:rPr>
              <w:t xml:space="preserve">Модуль 1. </w:t>
            </w:r>
            <w:r w:rsidR="00643F18" w:rsidRPr="00CE40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Общие вопросы </w:t>
            </w:r>
            <w:r w:rsidR="00ED50C4" w:rsidRPr="00CE40A5">
              <w:rPr>
                <w:rFonts w:ascii="Times New Roman" w:hAnsi="Times New Roman" w:cs="Times New Roman"/>
                <w:bCs/>
                <w:sz w:val="24"/>
                <w:szCs w:val="24"/>
              </w:rPr>
              <w:t>хирургической</w:t>
            </w:r>
            <w:r w:rsidR="00643F18" w:rsidRPr="00CE40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стоматологии</w:t>
            </w:r>
          </w:p>
        </w:tc>
      </w:tr>
      <w:tr w:rsidR="004A4B18" w:rsidRPr="00CE40A5" w:rsidTr="00E616C5">
        <w:trPr>
          <w:trHeight w:val="522"/>
        </w:trPr>
        <w:tc>
          <w:tcPr>
            <w:tcW w:w="1178" w:type="pct"/>
          </w:tcPr>
          <w:p w:rsidR="004A4B18" w:rsidRPr="00CE40A5" w:rsidRDefault="004A4B18" w:rsidP="00E616C5">
            <w:pPr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40A5">
              <w:rPr>
                <w:rFonts w:ascii="Times New Roman" w:hAnsi="Times New Roman" w:cs="Times New Roman"/>
                <w:sz w:val="24"/>
                <w:szCs w:val="24"/>
              </w:rPr>
              <w:t>Темы, предусматривающие практическую подготовку</w:t>
            </w:r>
          </w:p>
        </w:tc>
        <w:tc>
          <w:tcPr>
            <w:tcW w:w="3822" w:type="pct"/>
          </w:tcPr>
          <w:p w:rsidR="004A4B18" w:rsidRPr="00CE40A5" w:rsidRDefault="00414270" w:rsidP="00CE40A5">
            <w:pPr>
              <w:pStyle w:val="HTML"/>
              <w:widowControl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1. </w:t>
            </w:r>
            <w:r w:rsidR="004A4B18" w:rsidRPr="00CE40A5">
              <w:rPr>
                <w:rFonts w:ascii="Times New Roman" w:hAnsi="Times New Roman" w:cs="Times New Roman"/>
                <w:sz w:val="24"/>
                <w:szCs w:val="24"/>
              </w:rPr>
              <w:t>Осуществление медицинской деятельности, предусматривающей:</w:t>
            </w:r>
          </w:p>
          <w:p w:rsidR="004A4B18" w:rsidRPr="00CE40A5" w:rsidRDefault="004A4B18" w:rsidP="00CE40A5">
            <w:pPr>
              <w:pStyle w:val="HTML"/>
              <w:widowControl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40A5">
              <w:rPr>
                <w:rFonts w:ascii="Times New Roman" w:hAnsi="Times New Roman" w:cs="Times New Roman"/>
                <w:sz w:val="24"/>
                <w:szCs w:val="24"/>
              </w:rPr>
              <w:t xml:space="preserve">1) организацию и выполнение работ (услуг) при оказании </w:t>
            </w:r>
            <w:r w:rsidRPr="00CE40A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первичной специализированной медико-санитарной помощи в амбулаторных условиях</w:t>
            </w:r>
            <w:r w:rsidRPr="00CE40A5">
              <w:rPr>
                <w:rFonts w:ascii="Times New Roman" w:hAnsi="Times New Roman" w:cs="Times New Roman"/>
                <w:sz w:val="24"/>
                <w:szCs w:val="24"/>
              </w:rPr>
              <w:t xml:space="preserve"> (наличие соответствующей лицензии) по: </w:t>
            </w:r>
            <w:r w:rsidR="00402AA6" w:rsidRPr="00CE40A5">
              <w:rPr>
                <w:rFonts w:ascii="Times New Roman" w:hAnsi="Times New Roman" w:cs="Times New Roman"/>
                <w:sz w:val="24"/>
                <w:szCs w:val="24"/>
              </w:rPr>
              <w:t xml:space="preserve">стоматологии </w:t>
            </w:r>
            <w:r w:rsidR="00F32A21" w:rsidRPr="00CE40A5">
              <w:rPr>
                <w:rFonts w:ascii="Times New Roman" w:hAnsi="Times New Roman" w:cs="Times New Roman"/>
                <w:sz w:val="24"/>
                <w:szCs w:val="24"/>
              </w:rPr>
              <w:t>хирургической</w:t>
            </w:r>
            <w:r w:rsidRPr="00CE40A5">
              <w:rPr>
                <w:rFonts w:ascii="Times New Roman" w:hAnsi="Times New Roman" w:cs="Times New Roman"/>
                <w:sz w:val="24"/>
                <w:szCs w:val="24"/>
              </w:rPr>
              <w:t>; организации здравоохранения и общественному здоровью</w:t>
            </w:r>
            <w:r w:rsidR="00802167" w:rsidRPr="00CE40A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A4B18" w:rsidRPr="00CE40A5" w:rsidRDefault="004A4B18" w:rsidP="00CE40A5">
            <w:pPr>
              <w:pStyle w:val="HTML"/>
              <w:widowControl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40A5">
              <w:rPr>
                <w:rFonts w:ascii="Times New Roman" w:hAnsi="Times New Roman" w:cs="Times New Roman"/>
                <w:sz w:val="24"/>
                <w:szCs w:val="24"/>
              </w:rPr>
              <w:t xml:space="preserve">2) организацию и выполнение работ (услуг) при </w:t>
            </w:r>
            <w:r w:rsidRPr="00CE40A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проведении медицинских экспертиз </w:t>
            </w:r>
            <w:r w:rsidRPr="00CE40A5">
              <w:rPr>
                <w:rFonts w:ascii="Times New Roman" w:hAnsi="Times New Roman" w:cs="Times New Roman"/>
                <w:sz w:val="24"/>
                <w:szCs w:val="24"/>
              </w:rPr>
              <w:t>(наличие соответствующей лицензии) по экспертизе временной нетрудоспособности;</w:t>
            </w:r>
          </w:p>
          <w:p w:rsidR="00ED50C4" w:rsidRPr="00CE40A5" w:rsidRDefault="00CE40A5" w:rsidP="00CE40A5">
            <w:pPr>
              <w:pStyle w:val="HTML"/>
              <w:widowControl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40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515F9" w:rsidRPr="00CE40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E133B" w:rsidRPr="00CE40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03685" w:rsidRPr="00CE40A5">
              <w:rPr>
                <w:rFonts w:ascii="Times New Roman" w:hAnsi="Times New Roman" w:cs="Times New Roman"/>
                <w:sz w:val="24"/>
                <w:szCs w:val="24"/>
              </w:rPr>
              <w:t>не менее 1 занятой штатной единицы должности врача-стоматолога-</w:t>
            </w:r>
            <w:r w:rsidR="00F32A21" w:rsidRPr="00CE40A5">
              <w:rPr>
                <w:rFonts w:ascii="Times New Roman" w:hAnsi="Times New Roman" w:cs="Times New Roman"/>
                <w:sz w:val="24"/>
                <w:szCs w:val="24"/>
              </w:rPr>
              <w:t>хирурга</w:t>
            </w:r>
            <w:r w:rsidR="005515F9" w:rsidRPr="00CE40A5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E03685" w:rsidRPr="00CE40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515F9" w:rsidRPr="00CE40A5">
              <w:rPr>
                <w:rFonts w:ascii="Times New Roman" w:hAnsi="Times New Roman" w:cs="Times New Roman"/>
                <w:sz w:val="24"/>
                <w:szCs w:val="24"/>
              </w:rPr>
              <w:t xml:space="preserve"> обучающ</w:t>
            </w:r>
            <w:r w:rsidR="00E03685" w:rsidRPr="00CE40A5">
              <w:rPr>
                <w:rFonts w:ascii="Times New Roman" w:hAnsi="Times New Roman" w:cs="Times New Roman"/>
                <w:sz w:val="24"/>
                <w:szCs w:val="24"/>
              </w:rPr>
              <w:t>ихся</w:t>
            </w:r>
            <w:r w:rsidR="005515F9" w:rsidRPr="00CE40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D50C4" w:rsidRPr="00CE40A5" w:rsidRDefault="00414270" w:rsidP="00414270">
            <w:pPr>
              <w:pStyle w:val="HTML"/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ED50C4" w:rsidRPr="00CE40A5">
              <w:rPr>
                <w:rFonts w:ascii="Times New Roman" w:hAnsi="Times New Roman" w:cs="Times New Roman"/>
                <w:sz w:val="24"/>
                <w:szCs w:val="24"/>
              </w:rPr>
              <w:t>Осуществление медицинской деятельности, предусматривающей:</w:t>
            </w:r>
          </w:p>
          <w:p w:rsidR="00ED50C4" w:rsidRPr="00CE40A5" w:rsidRDefault="00ED50C4" w:rsidP="00CE40A5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40A5">
              <w:rPr>
                <w:rFonts w:ascii="Times New Roman" w:hAnsi="Times New Roman" w:cs="Times New Roman"/>
                <w:sz w:val="24"/>
                <w:szCs w:val="24"/>
              </w:rPr>
              <w:t xml:space="preserve">1) организацию и выполнение работ (услуг) при оказании </w:t>
            </w:r>
            <w:r w:rsidRPr="00CE40A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первичной специализированной медико-санитарной помощи в условиях</w:t>
            </w:r>
            <w:r w:rsidRPr="00CE40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40A5">
              <w:rPr>
                <w:rFonts w:ascii="Times New Roman" w:hAnsi="Times New Roman" w:cs="Times New Roman"/>
                <w:i/>
                <w:sz w:val="24"/>
                <w:szCs w:val="24"/>
              </w:rPr>
              <w:t>дневного стационара</w:t>
            </w:r>
            <w:r w:rsidRPr="00CE40A5">
              <w:rPr>
                <w:rFonts w:ascii="Times New Roman" w:hAnsi="Times New Roman" w:cs="Times New Roman"/>
                <w:sz w:val="24"/>
                <w:szCs w:val="24"/>
              </w:rPr>
              <w:t xml:space="preserve"> (наличие соответствующей лицензии) по: стоматологии хирургической; организации здравоохранения и общественному здоровью;</w:t>
            </w:r>
          </w:p>
          <w:p w:rsidR="00ED50C4" w:rsidRPr="00CE40A5" w:rsidRDefault="00ED50C4" w:rsidP="00CE40A5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40A5">
              <w:rPr>
                <w:rFonts w:ascii="Times New Roman" w:hAnsi="Times New Roman" w:cs="Times New Roman"/>
                <w:sz w:val="24"/>
                <w:szCs w:val="24"/>
              </w:rPr>
              <w:t xml:space="preserve">2) организацию и выполнение работ (услуг) при </w:t>
            </w:r>
            <w:r w:rsidRPr="00CE40A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проведении медицинских экспертиз </w:t>
            </w:r>
            <w:r w:rsidRPr="00CE40A5">
              <w:rPr>
                <w:rFonts w:ascii="Times New Roman" w:hAnsi="Times New Roman" w:cs="Times New Roman"/>
                <w:sz w:val="24"/>
                <w:szCs w:val="24"/>
              </w:rPr>
              <w:t>(наличие соответствующей лицензии) по экспертизе временной нетрудоспособности;</w:t>
            </w:r>
          </w:p>
          <w:p w:rsidR="009F0916" w:rsidRPr="00CE40A5" w:rsidRDefault="00ED50C4" w:rsidP="00CE40A5">
            <w:pPr>
              <w:pStyle w:val="HTML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40A5">
              <w:rPr>
                <w:rFonts w:ascii="Times New Roman" w:hAnsi="Times New Roman" w:cs="Times New Roman"/>
                <w:sz w:val="24"/>
                <w:szCs w:val="24"/>
              </w:rPr>
              <w:t>4) не менее 1 занятой штатной единицы должности врача-стоматолога-хирурга на 5 обучающихся.</w:t>
            </w:r>
          </w:p>
        </w:tc>
      </w:tr>
      <w:tr w:rsidR="00643F18" w:rsidRPr="00CE40A5" w:rsidTr="00E616C5">
        <w:tc>
          <w:tcPr>
            <w:tcW w:w="5000" w:type="pct"/>
            <w:gridSpan w:val="2"/>
            <w:vAlign w:val="center"/>
          </w:tcPr>
          <w:p w:rsidR="00643F18" w:rsidRPr="00CE40A5" w:rsidRDefault="00643F18" w:rsidP="00E616C5">
            <w:pPr>
              <w:pStyle w:val="HTML"/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0A5">
              <w:rPr>
                <w:rFonts w:ascii="Times New Roman" w:hAnsi="Times New Roman" w:cs="Times New Roman"/>
                <w:sz w:val="24"/>
                <w:szCs w:val="24"/>
              </w:rPr>
              <w:t xml:space="preserve">Модуль 2. </w:t>
            </w:r>
            <w:r w:rsidRPr="00CE40A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Частные вопросы </w:t>
            </w:r>
            <w:r w:rsidR="00ED50C4" w:rsidRPr="00CE40A5">
              <w:rPr>
                <w:rFonts w:ascii="Times New Roman" w:hAnsi="Times New Roman" w:cs="Times New Roman"/>
                <w:iCs/>
                <w:sz w:val="24"/>
                <w:szCs w:val="24"/>
              </w:rPr>
              <w:t>хирургической</w:t>
            </w:r>
            <w:r w:rsidRPr="00CE40A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стоматологии</w:t>
            </w:r>
          </w:p>
        </w:tc>
      </w:tr>
      <w:tr w:rsidR="00643F18" w:rsidRPr="00CE40A5" w:rsidTr="00E616C5">
        <w:tc>
          <w:tcPr>
            <w:tcW w:w="1178" w:type="pct"/>
          </w:tcPr>
          <w:p w:rsidR="00643F18" w:rsidRPr="00CE40A5" w:rsidRDefault="00643F18" w:rsidP="00E616C5">
            <w:pPr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CE40A5">
              <w:rPr>
                <w:rFonts w:ascii="Times New Roman" w:hAnsi="Times New Roman" w:cs="Times New Roman"/>
                <w:sz w:val="24"/>
                <w:szCs w:val="24"/>
              </w:rPr>
              <w:t>Темы, предусматривающие практическую подготовку</w:t>
            </w:r>
          </w:p>
        </w:tc>
        <w:tc>
          <w:tcPr>
            <w:tcW w:w="3822" w:type="pct"/>
          </w:tcPr>
          <w:p w:rsidR="00CE40A5" w:rsidRPr="00CE40A5" w:rsidRDefault="00414270" w:rsidP="00CE40A5">
            <w:pPr>
              <w:pStyle w:val="HTML"/>
              <w:widowControl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1. </w:t>
            </w:r>
            <w:r w:rsidR="00CE40A5" w:rsidRPr="00CE40A5">
              <w:rPr>
                <w:rFonts w:ascii="Times New Roman" w:hAnsi="Times New Roman" w:cs="Times New Roman"/>
                <w:sz w:val="24"/>
                <w:szCs w:val="24"/>
              </w:rPr>
              <w:t>Осуществление медицинской деятельности, предусматривающей:</w:t>
            </w:r>
          </w:p>
          <w:p w:rsidR="00CE40A5" w:rsidRPr="00CE40A5" w:rsidRDefault="00CE40A5" w:rsidP="00CE40A5">
            <w:pPr>
              <w:pStyle w:val="HTML"/>
              <w:widowControl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40A5">
              <w:rPr>
                <w:rFonts w:ascii="Times New Roman" w:hAnsi="Times New Roman" w:cs="Times New Roman"/>
                <w:sz w:val="24"/>
                <w:szCs w:val="24"/>
              </w:rPr>
              <w:t xml:space="preserve">1) организацию и выполнение работ (услуг) при оказании </w:t>
            </w:r>
            <w:r w:rsidRPr="00CE40A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первичной специализированной медико-санитарной помощи в амбулаторных условиях</w:t>
            </w:r>
            <w:r w:rsidRPr="00CE40A5">
              <w:rPr>
                <w:rFonts w:ascii="Times New Roman" w:hAnsi="Times New Roman" w:cs="Times New Roman"/>
                <w:sz w:val="24"/>
                <w:szCs w:val="24"/>
              </w:rPr>
              <w:t xml:space="preserve"> (наличие соответствующей лицензии) по: стоматологии хирургической; организации здравоохранения и общественному здоровью;</w:t>
            </w:r>
          </w:p>
          <w:p w:rsidR="00CE40A5" w:rsidRPr="00CE40A5" w:rsidRDefault="00CE40A5" w:rsidP="00CE40A5">
            <w:pPr>
              <w:pStyle w:val="HTML"/>
              <w:widowControl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40A5">
              <w:rPr>
                <w:rFonts w:ascii="Times New Roman" w:hAnsi="Times New Roman" w:cs="Times New Roman"/>
                <w:sz w:val="24"/>
                <w:szCs w:val="24"/>
              </w:rPr>
              <w:t xml:space="preserve">2) организацию и выполнение работ (услуг) при </w:t>
            </w:r>
            <w:r w:rsidRPr="00CE40A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проведении медицинских экспертиз </w:t>
            </w:r>
            <w:r w:rsidRPr="00CE40A5">
              <w:rPr>
                <w:rFonts w:ascii="Times New Roman" w:hAnsi="Times New Roman" w:cs="Times New Roman"/>
                <w:sz w:val="24"/>
                <w:szCs w:val="24"/>
              </w:rPr>
              <w:t>(наличие соответствующей лицензии) по экспертизе временной нетрудоспособности;</w:t>
            </w:r>
          </w:p>
          <w:p w:rsidR="00CE40A5" w:rsidRPr="00CE40A5" w:rsidRDefault="00CE40A5" w:rsidP="00CE40A5">
            <w:pPr>
              <w:pStyle w:val="HTML"/>
              <w:widowControl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40A5">
              <w:rPr>
                <w:rFonts w:ascii="Times New Roman" w:hAnsi="Times New Roman" w:cs="Times New Roman"/>
                <w:sz w:val="24"/>
                <w:szCs w:val="24"/>
              </w:rPr>
              <w:t>3) не менее 1 занятой штатной единицы должности врача-стоматолога-хирурга на 5 обучающихся.</w:t>
            </w:r>
          </w:p>
          <w:p w:rsidR="00CE40A5" w:rsidRPr="00CE40A5" w:rsidRDefault="00414270" w:rsidP="00414270">
            <w:pPr>
              <w:pStyle w:val="HTML"/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2. </w:t>
            </w:r>
            <w:r w:rsidR="00CE40A5" w:rsidRPr="00CE40A5">
              <w:rPr>
                <w:rFonts w:ascii="Times New Roman" w:hAnsi="Times New Roman" w:cs="Times New Roman"/>
                <w:sz w:val="24"/>
                <w:szCs w:val="24"/>
              </w:rPr>
              <w:t>Осуществление медицинской деятельности, предусматривающей:</w:t>
            </w:r>
          </w:p>
          <w:p w:rsidR="00CE40A5" w:rsidRPr="00CE40A5" w:rsidRDefault="00CE40A5" w:rsidP="00CE40A5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40A5">
              <w:rPr>
                <w:rFonts w:ascii="Times New Roman" w:hAnsi="Times New Roman" w:cs="Times New Roman"/>
                <w:sz w:val="24"/>
                <w:szCs w:val="24"/>
              </w:rPr>
              <w:t xml:space="preserve">1) организацию и выполнение работ (услуг) при оказании </w:t>
            </w:r>
            <w:r w:rsidRPr="00CE40A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первичной специализированной медико-санитарной помощи в условиях</w:t>
            </w:r>
            <w:r w:rsidRPr="00CE40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40A5">
              <w:rPr>
                <w:rFonts w:ascii="Times New Roman" w:hAnsi="Times New Roman" w:cs="Times New Roman"/>
                <w:i/>
                <w:sz w:val="24"/>
                <w:szCs w:val="24"/>
              </w:rPr>
              <w:t>дневного стационара</w:t>
            </w:r>
            <w:r w:rsidRPr="00CE40A5">
              <w:rPr>
                <w:rFonts w:ascii="Times New Roman" w:hAnsi="Times New Roman" w:cs="Times New Roman"/>
                <w:sz w:val="24"/>
                <w:szCs w:val="24"/>
              </w:rPr>
              <w:t xml:space="preserve"> (наличие соответствующей лицензии) по: стоматологии хирургической; организации здравоохранения и общественному здоровью;</w:t>
            </w:r>
          </w:p>
          <w:p w:rsidR="00CE40A5" w:rsidRPr="00CE40A5" w:rsidRDefault="00CE40A5" w:rsidP="00CE40A5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40A5">
              <w:rPr>
                <w:rFonts w:ascii="Times New Roman" w:hAnsi="Times New Roman" w:cs="Times New Roman"/>
                <w:sz w:val="24"/>
                <w:szCs w:val="24"/>
              </w:rPr>
              <w:t xml:space="preserve">2) организацию и выполнение работ (услуг) при </w:t>
            </w:r>
            <w:r w:rsidRPr="00CE40A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проведении медицинских экспертиз </w:t>
            </w:r>
            <w:r w:rsidRPr="00CE40A5">
              <w:rPr>
                <w:rFonts w:ascii="Times New Roman" w:hAnsi="Times New Roman" w:cs="Times New Roman"/>
                <w:sz w:val="24"/>
                <w:szCs w:val="24"/>
              </w:rPr>
              <w:t>(наличие соответствующей лицензии) по экспертизе временной нетрудоспособности;</w:t>
            </w:r>
          </w:p>
          <w:p w:rsidR="00ED50C4" w:rsidRPr="00CE40A5" w:rsidRDefault="00CE40A5" w:rsidP="00CE40A5">
            <w:pPr>
              <w:tabs>
                <w:tab w:val="left" w:pos="181"/>
                <w:tab w:val="left" w:pos="993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40A5">
              <w:rPr>
                <w:rFonts w:ascii="Times New Roman" w:hAnsi="Times New Roman" w:cs="Times New Roman"/>
                <w:sz w:val="24"/>
                <w:szCs w:val="24"/>
              </w:rPr>
              <w:t>4) не менее 1 занятой штатной единицы должности врача-стоматолога-хирурга на 5 обучающихся.</w:t>
            </w:r>
          </w:p>
        </w:tc>
      </w:tr>
      <w:tr w:rsidR="004A4B18" w:rsidRPr="00CE40A5" w:rsidTr="00E616C5">
        <w:trPr>
          <w:trHeight w:val="63"/>
        </w:trPr>
        <w:tc>
          <w:tcPr>
            <w:tcW w:w="5000" w:type="pct"/>
            <w:gridSpan w:val="2"/>
            <w:vAlign w:val="center"/>
          </w:tcPr>
          <w:p w:rsidR="004A4B18" w:rsidRPr="00CE40A5" w:rsidRDefault="004A4B18" w:rsidP="00E616C5">
            <w:pPr>
              <w:pStyle w:val="HTML"/>
              <w:widowControl w:val="0"/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0A5">
              <w:rPr>
                <w:rFonts w:ascii="Times New Roman" w:hAnsi="Times New Roman" w:cs="Times New Roman"/>
                <w:sz w:val="24"/>
                <w:szCs w:val="24"/>
              </w:rPr>
              <w:t xml:space="preserve">Модуль </w:t>
            </w:r>
            <w:r w:rsidR="00643F18" w:rsidRPr="00CE40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E40A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43F18" w:rsidRPr="00CE40A5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4A4B18" w:rsidRPr="00CE40A5" w:rsidTr="00E616C5">
        <w:tc>
          <w:tcPr>
            <w:tcW w:w="1178" w:type="pct"/>
          </w:tcPr>
          <w:p w:rsidR="004A4B18" w:rsidRPr="00CE40A5" w:rsidRDefault="00643F18" w:rsidP="00E616C5">
            <w:pPr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CE40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3</w:t>
            </w:r>
            <w:r w:rsidR="004A4B18" w:rsidRPr="00CE40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.1. </w:t>
            </w:r>
            <w:r w:rsidR="00CE40A5" w:rsidRPr="00CE40A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Оказание медицинской помощи взрослому </w:t>
            </w:r>
            <w:r w:rsidR="00CE40A5" w:rsidRPr="00CE40A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населению по профилю «стоматология хирургическая»</w:t>
            </w:r>
          </w:p>
        </w:tc>
        <w:tc>
          <w:tcPr>
            <w:tcW w:w="3822" w:type="pct"/>
          </w:tcPr>
          <w:p w:rsidR="00CE40A5" w:rsidRPr="00CE40A5" w:rsidRDefault="00414270" w:rsidP="00CE40A5">
            <w:pPr>
              <w:pStyle w:val="HTML"/>
              <w:widowControl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1. </w:t>
            </w:r>
            <w:r w:rsidR="00CE40A5" w:rsidRPr="00CE40A5">
              <w:rPr>
                <w:rFonts w:ascii="Times New Roman" w:hAnsi="Times New Roman" w:cs="Times New Roman"/>
                <w:sz w:val="24"/>
                <w:szCs w:val="24"/>
              </w:rPr>
              <w:t>Осуществление медицинской деятельности, предусматривающей:</w:t>
            </w:r>
          </w:p>
          <w:p w:rsidR="00CE40A5" w:rsidRPr="00CE40A5" w:rsidRDefault="00CE40A5" w:rsidP="00CE40A5">
            <w:pPr>
              <w:pStyle w:val="HTML"/>
              <w:widowControl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40A5">
              <w:rPr>
                <w:rFonts w:ascii="Times New Roman" w:hAnsi="Times New Roman" w:cs="Times New Roman"/>
                <w:sz w:val="24"/>
                <w:szCs w:val="24"/>
              </w:rPr>
              <w:t xml:space="preserve">1) организацию и выполнение работ (услуг) при оказании </w:t>
            </w:r>
            <w:r w:rsidRPr="00CE40A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первичной специализированной медико-санитарной помощи в амбулаторных условиях</w:t>
            </w:r>
            <w:r w:rsidRPr="00CE40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40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(наличие соответствующей лицензии) по: стоматологии хирургической; организации здравоохранения и общественному здоровью;</w:t>
            </w:r>
          </w:p>
          <w:p w:rsidR="00CE40A5" w:rsidRPr="00CE40A5" w:rsidRDefault="00CE40A5" w:rsidP="00CE40A5">
            <w:pPr>
              <w:pStyle w:val="HTML"/>
              <w:widowControl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40A5">
              <w:rPr>
                <w:rFonts w:ascii="Times New Roman" w:hAnsi="Times New Roman" w:cs="Times New Roman"/>
                <w:sz w:val="24"/>
                <w:szCs w:val="24"/>
              </w:rPr>
              <w:t xml:space="preserve">2) организацию и выполнение работ (услуг) при </w:t>
            </w:r>
            <w:r w:rsidRPr="00CE40A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проведении медицинских экспертиз </w:t>
            </w:r>
            <w:r w:rsidRPr="00CE40A5">
              <w:rPr>
                <w:rFonts w:ascii="Times New Roman" w:hAnsi="Times New Roman" w:cs="Times New Roman"/>
                <w:sz w:val="24"/>
                <w:szCs w:val="24"/>
              </w:rPr>
              <w:t>(наличие соответствующей лицензии) по экспертизе временной нетрудоспособности;</w:t>
            </w:r>
          </w:p>
          <w:p w:rsidR="00CE40A5" w:rsidRPr="00CE40A5" w:rsidRDefault="00CE40A5" w:rsidP="00CE40A5">
            <w:pPr>
              <w:pStyle w:val="HTML"/>
              <w:widowControl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40A5">
              <w:rPr>
                <w:rFonts w:ascii="Times New Roman" w:hAnsi="Times New Roman" w:cs="Times New Roman"/>
                <w:sz w:val="24"/>
                <w:szCs w:val="24"/>
              </w:rPr>
              <w:t xml:space="preserve">3) не менее 1 занятой штатной единицы должности врача-стоматолога-хирурга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E40A5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обучающихся.</w:t>
            </w:r>
          </w:p>
          <w:p w:rsidR="00CE40A5" w:rsidRPr="00CE40A5" w:rsidRDefault="00414270" w:rsidP="00414270">
            <w:pPr>
              <w:pStyle w:val="HTML"/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2. </w:t>
            </w:r>
            <w:r w:rsidR="00CE40A5" w:rsidRPr="00CE40A5">
              <w:rPr>
                <w:rFonts w:ascii="Times New Roman" w:hAnsi="Times New Roman" w:cs="Times New Roman"/>
                <w:sz w:val="24"/>
                <w:szCs w:val="24"/>
              </w:rPr>
              <w:t>Осуществление медицинской деятельности, предусматривающей:</w:t>
            </w:r>
          </w:p>
          <w:p w:rsidR="00CE40A5" w:rsidRPr="00CE40A5" w:rsidRDefault="00CE40A5" w:rsidP="00CE40A5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40A5">
              <w:rPr>
                <w:rFonts w:ascii="Times New Roman" w:hAnsi="Times New Roman" w:cs="Times New Roman"/>
                <w:sz w:val="24"/>
                <w:szCs w:val="24"/>
              </w:rPr>
              <w:t xml:space="preserve">1) организацию и выполнение работ (услуг) при оказании </w:t>
            </w:r>
            <w:r w:rsidRPr="00CE40A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первичной специализированной медико-санитарной помощи в условиях</w:t>
            </w:r>
            <w:r w:rsidRPr="00CE40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40A5">
              <w:rPr>
                <w:rFonts w:ascii="Times New Roman" w:hAnsi="Times New Roman" w:cs="Times New Roman"/>
                <w:i/>
                <w:sz w:val="24"/>
                <w:szCs w:val="24"/>
              </w:rPr>
              <w:t>дневного стационара</w:t>
            </w:r>
            <w:r w:rsidRPr="00CE40A5">
              <w:rPr>
                <w:rFonts w:ascii="Times New Roman" w:hAnsi="Times New Roman" w:cs="Times New Roman"/>
                <w:sz w:val="24"/>
                <w:szCs w:val="24"/>
              </w:rPr>
              <w:t xml:space="preserve"> (наличие соответствующей лицензии) по: стоматологии хирургической; организации здравоохранения и общественному здоровью;</w:t>
            </w:r>
          </w:p>
          <w:p w:rsidR="00CE40A5" w:rsidRPr="00CE40A5" w:rsidRDefault="00CE40A5" w:rsidP="00CE40A5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40A5">
              <w:rPr>
                <w:rFonts w:ascii="Times New Roman" w:hAnsi="Times New Roman" w:cs="Times New Roman"/>
                <w:sz w:val="24"/>
                <w:szCs w:val="24"/>
              </w:rPr>
              <w:t xml:space="preserve">2) организацию и выполнение работ (услуг) при </w:t>
            </w:r>
            <w:r w:rsidRPr="00CE40A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проведении медицинских экспертиз </w:t>
            </w:r>
            <w:r w:rsidRPr="00CE40A5">
              <w:rPr>
                <w:rFonts w:ascii="Times New Roman" w:hAnsi="Times New Roman" w:cs="Times New Roman"/>
                <w:sz w:val="24"/>
                <w:szCs w:val="24"/>
              </w:rPr>
              <w:t>(наличие соответствующей лицензии) по экспертизе временной нетрудоспособности;</w:t>
            </w:r>
          </w:p>
          <w:p w:rsidR="00ED50C4" w:rsidRPr="00CE40A5" w:rsidRDefault="00CE40A5" w:rsidP="00CE40A5">
            <w:pPr>
              <w:pStyle w:val="HTML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40A5">
              <w:rPr>
                <w:rFonts w:ascii="Times New Roman" w:hAnsi="Times New Roman" w:cs="Times New Roman"/>
                <w:sz w:val="24"/>
                <w:szCs w:val="24"/>
              </w:rPr>
              <w:t xml:space="preserve">4) не менее 1 занятой штатной единицы должности врача-стоматолога-хирурга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E40A5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обучающихся.</w:t>
            </w:r>
          </w:p>
        </w:tc>
      </w:tr>
    </w:tbl>
    <w:p w:rsidR="004A4B18" w:rsidRPr="002B68C8" w:rsidRDefault="004A4B18" w:rsidP="004A4B1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4A4B18" w:rsidRPr="00074009" w:rsidRDefault="004A4B18" w:rsidP="004A4B18">
      <w:pPr>
        <w:keepNext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B68C8">
        <w:rPr>
          <w:rFonts w:ascii="Times New Roman" w:hAnsi="Times New Roman" w:cs="Times New Roman"/>
          <w:b/>
          <w:bCs/>
          <w:i/>
          <w:iCs/>
          <w:sz w:val="28"/>
          <w:szCs w:val="28"/>
        </w:rPr>
        <w:t>9.3. Требования к использованию ЭО и ДОТ, учебно-методическому обеспечению реали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зации образовательной программы</w:t>
      </w:r>
      <w:r w:rsidR="00414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4A4B18" w:rsidRPr="002B68C8" w:rsidRDefault="004A4B18" w:rsidP="004A4B18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 w:cs="Times New Roman"/>
          <w:sz w:val="28"/>
          <w:szCs w:val="28"/>
        </w:rPr>
        <w:t>По решению организации, осуществляющей образовательную деятельность, лекции при реализации образовательной программы могут проводиться</w:t>
      </w:r>
      <w:r>
        <w:rPr>
          <w:rFonts w:ascii="Times New Roman" w:hAnsi="Times New Roman" w:cs="Times New Roman"/>
          <w:sz w:val="28"/>
          <w:szCs w:val="28"/>
        </w:rPr>
        <w:br/>
      </w:r>
      <w:r w:rsidRPr="002B68C8">
        <w:rPr>
          <w:rFonts w:ascii="Times New Roman" w:hAnsi="Times New Roman" w:cs="Times New Roman"/>
          <w:sz w:val="28"/>
          <w:szCs w:val="28"/>
        </w:rPr>
        <w:t>с использованием ЭО и ДОТ полностью или частично.</w:t>
      </w:r>
    </w:p>
    <w:p w:rsidR="004A4B18" w:rsidRPr="002B68C8" w:rsidRDefault="004A4B18" w:rsidP="004A4B18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 w:cs="Times New Roman"/>
          <w:sz w:val="28"/>
          <w:szCs w:val="28"/>
        </w:rPr>
        <w:t>Использование ЭО и ДОТ при реализации занятий семинарского типа, проведении практик, промежуточных и итоговой аттестаций не допускается.</w:t>
      </w:r>
    </w:p>
    <w:p w:rsidR="004A4B18" w:rsidRPr="002B68C8" w:rsidRDefault="004A4B18" w:rsidP="004A4B18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 w:cs="Times New Roman"/>
          <w:sz w:val="28"/>
          <w:szCs w:val="28"/>
        </w:rPr>
        <w:t>Каждый обучающийся в течение всего периода обучения должен быть обеспечен индивидуальным неограниченным доступом к одной или нескольким электронно-библиотечным системам (электронным библиотекам) и к электронной информационно-образовательной среде организации, осуществляющей образовательную деятельность. Электронно-библиотечная система (электронная библиотека) и электронная информационно-образовательная среда должны обеспечивать возможность доступа обучающегося из любой точки, в которой имеется доступ к информационно-телекоммуникационной сети «Интернет», как</w:t>
      </w:r>
      <w:r>
        <w:rPr>
          <w:rFonts w:ascii="Times New Roman" w:hAnsi="Times New Roman" w:cs="Times New Roman"/>
          <w:sz w:val="28"/>
          <w:szCs w:val="28"/>
        </w:rPr>
        <w:br/>
      </w:r>
      <w:r w:rsidRPr="002B68C8">
        <w:rPr>
          <w:rFonts w:ascii="Times New Roman" w:hAnsi="Times New Roman" w:cs="Times New Roman"/>
          <w:sz w:val="28"/>
          <w:szCs w:val="28"/>
        </w:rPr>
        <w:t>на территории организации, осуществляющей образовательную деятельность, так</w:t>
      </w:r>
      <w:r>
        <w:rPr>
          <w:rFonts w:ascii="Times New Roman" w:hAnsi="Times New Roman" w:cs="Times New Roman"/>
          <w:sz w:val="28"/>
          <w:szCs w:val="28"/>
        </w:rPr>
        <w:br/>
      </w:r>
      <w:r w:rsidRPr="002B68C8">
        <w:rPr>
          <w:rFonts w:ascii="Times New Roman" w:hAnsi="Times New Roman" w:cs="Times New Roman"/>
          <w:sz w:val="28"/>
          <w:szCs w:val="28"/>
        </w:rPr>
        <w:t>и вне ее.</w:t>
      </w:r>
    </w:p>
    <w:p w:rsidR="004A4B18" w:rsidRPr="002B68C8" w:rsidRDefault="004A4B18" w:rsidP="004A4B18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 w:cs="Times New Roman"/>
          <w:sz w:val="28"/>
          <w:szCs w:val="28"/>
        </w:rPr>
        <w:t>Перечень учебных изданий, в том числе электронных, иных информационных материалов, необходимых для освоения образовательной программы, определяется организацией, осуществляющей образовательную деятельность, самостоятельно.</w:t>
      </w:r>
    </w:p>
    <w:p w:rsidR="004A4B18" w:rsidRPr="002B68C8" w:rsidRDefault="004A4B18" w:rsidP="004A4B18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A4B18" w:rsidRPr="00074009" w:rsidRDefault="004A4B18" w:rsidP="004A4B1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B68C8">
        <w:rPr>
          <w:rFonts w:ascii="Times New Roman" w:hAnsi="Times New Roman" w:cs="Times New Roman"/>
          <w:b/>
          <w:bCs/>
          <w:sz w:val="28"/>
          <w:szCs w:val="28"/>
        </w:rPr>
        <w:t>10. Требования к финансовым условиям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68C8">
        <w:rPr>
          <w:rFonts w:ascii="Times New Roman" w:hAnsi="Times New Roman" w:cs="Times New Roman"/>
          <w:b/>
          <w:bCs/>
          <w:sz w:val="28"/>
          <w:szCs w:val="28"/>
        </w:rPr>
        <w:t>реали</w:t>
      </w:r>
      <w:r>
        <w:rPr>
          <w:rFonts w:ascii="Times New Roman" w:hAnsi="Times New Roman" w:cs="Times New Roman"/>
          <w:b/>
          <w:bCs/>
          <w:sz w:val="28"/>
          <w:szCs w:val="28"/>
        </w:rPr>
        <w:t>зации образовательной программы</w:t>
      </w:r>
      <w:r w:rsidR="0041427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1A353B" w:rsidRPr="005515F9" w:rsidRDefault="004A4B18" w:rsidP="005515F9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 w:cs="Times New Roman"/>
          <w:sz w:val="28"/>
          <w:szCs w:val="28"/>
        </w:rPr>
        <w:t>Финансовое обеспечение реализации образовательной программы должно осуществляться в объеме не ниже определенного в соответствии с Бюджетным кодексом Российской Федерации и Федеральным законом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15F9">
        <w:rPr>
          <w:rFonts w:ascii="Times New Roman" w:hAnsi="Times New Roman" w:cs="Times New Roman"/>
          <w:sz w:val="28"/>
          <w:szCs w:val="28"/>
        </w:rPr>
        <w:t>№ 273-ФЗ.</w:t>
      </w:r>
    </w:p>
    <w:sectPr w:rsidR="001A353B" w:rsidRPr="005515F9" w:rsidSect="00B34DAD">
      <w:endnotePr>
        <w:numFmt w:val="decimal"/>
      </w:endnotePr>
      <w:pgSz w:w="11906" w:h="16838" w:code="9"/>
      <w:pgMar w:top="567" w:right="56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31ED" w:rsidRDefault="006931ED" w:rsidP="00373D49">
      <w:pPr>
        <w:spacing w:after="0" w:line="240" w:lineRule="auto"/>
      </w:pPr>
      <w:r>
        <w:separator/>
      </w:r>
    </w:p>
  </w:endnote>
  <w:endnote w:type="continuationSeparator" w:id="0">
    <w:p w:rsidR="006931ED" w:rsidRDefault="006931ED" w:rsidP="00373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66E" w:rsidRDefault="0057766E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31ED" w:rsidRDefault="006931ED" w:rsidP="00373D49">
      <w:pPr>
        <w:spacing w:after="0" w:line="240" w:lineRule="auto"/>
      </w:pPr>
      <w:r>
        <w:separator/>
      </w:r>
    </w:p>
  </w:footnote>
  <w:footnote w:type="continuationSeparator" w:id="0">
    <w:p w:rsidR="006931ED" w:rsidRDefault="006931ED" w:rsidP="00373D49">
      <w:pPr>
        <w:spacing w:after="0" w:line="240" w:lineRule="auto"/>
      </w:pPr>
      <w:r>
        <w:continuationSeparator/>
      </w:r>
    </w:p>
  </w:footnote>
  <w:footnote w:id="1">
    <w:p w:rsidR="0057766E" w:rsidRPr="00AC4899" w:rsidRDefault="0057766E" w:rsidP="00F21AAB">
      <w:pPr>
        <w:pStyle w:val="ac"/>
        <w:ind w:right="-1"/>
        <w:jc w:val="both"/>
      </w:pPr>
      <w:r w:rsidRPr="00D20675">
        <w:rPr>
          <w:rStyle w:val="a6"/>
        </w:rPr>
        <w:footnoteRef/>
      </w:r>
      <w:r>
        <w:t>Пункт</w:t>
      </w:r>
      <w:r w:rsidRPr="00D20675">
        <w:t xml:space="preserve"> </w:t>
      </w:r>
      <w:r>
        <w:t>11</w:t>
      </w:r>
      <w:r w:rsidRPr="00D20675">
        <w:t xml:space="preserve"> Порядка организации и осуществления образовательной деятельности по дополнительным профессиональным программам</w:t>
      </w:r>
      <w:r>
        <w:t xml:space="preserve">, </w:t>
      </w:r>
      <w:r w:rsidRPr="00D20675">
        <w:t>утвержден</w:t>
      </w:r>
      <w:r>
        <w:t>ного</w:t>
      </w:r>
      <w:r w:rsidRPr="00D20675">
        <w:t xml:space="preserve"> приказом Министерства образования и науки Российской Федерации от </w:t>
      </w:r>
      <w:r>
        <w:t xml:space="preserve">24 марта </w:t>
      </w:r>
      <w:r w:rsidRPr="00D20675">
        <w:t>20</w:t>
      </w:r>
      <w:r>
        <w:t>25 г.</w:t>
      </w:r>
      <w:r w:rsidRPr="00D20675">
        <w:t xml:space="preserve"> </w:t>
      </w:r>
      <w:r>
        <w:t>№</w:t>
      </w:r>
      <w:r w:rsidRPr="00D20675">
        <w:t xml:space="preserve"> </w:t>
      </w:r>
      <w:r>
        <w:t>266 (з</w:t>
      </w:r>
      <w:r w:rsidRPr="00AC4899">
        <w:t>арегистрирован Министерством юстиции Российской Федерации 22 апреля 2025 г.</w:t>
      </w:r>
      <w:r>
        <w:t>, регистрационный</w:t>
      </w:r>
      <w:r w:rsidRPr="00AC4899">
        <w:t xml:space="preserve"> </w:t>
      </w:r>
      <w:r>
        <w:t>№</w:t>
      </w:r>
      <w:r w:rsidRPr="00AC4899">
        <w:t xml:space="preserve"> 81928</w:t>
      </w:r>
      <w:r>
        <w:t xml:space="preserve">), действует до 1 сентября 2031 года. Далее – Порядок организации </w:t>
      </w:r>
      <w:r w:rsidRPr="00D20675">
        <w:t>и осуществления образовательной деятельности</w:t>
      </w:r>
      <w:r>
        <w:t xml:space="preserve"> </w:t>
      </w:r>
      <w:r w:rsidRPr="00D20675">
        <w:t>по дополнительным профессиональным программам</w:t>
      </w:r>
      <w:r>
        <w:t>.</w:t>
      </w:r>
    </w:p>
  </w:footnote>
  <w:footnote w:id="2">
    <w:p w:rsidR="0057766E" w:rsidRDefault="0057766E" w:rsidP="00F21AAB">
      <w:pPr>
        <w:pStyle w:val="ac"/>
        <w:ind w:right="-1"/>
        <w:jc w:val="both"/>
      </w:pPr>
      <w:r>
        <w:rPr>
          <w:rStyle w:val="a6"/>
        </w:rPr>
        <w:footnoteRef/>
      </w:r>
      <w:r>
        <w:t> </w:t>
      </w:r>
      <w:r w:rsidRPr="00AC4899">
        <w:t xml:space="preserve">Таблица приложения к приказу Министерства труда и социальной защиты Российской Федерации от 29 сентября </w:t>
      </w:r>
      <w:r>
        <w:br/>
      </w:r>
      <w:r w:rsidRPr="00AC4899">
        <w:t xml:space="preserve">2014 г. </w:t>
      </w:r>
      <w:r>
        <w:t>№</w:t>
      </w:r>
      <w:r w:rsidRPr="00AC4899">
        <w:t xml:space="preserve"> 667н </w:t>
      </w:r>
      <w:r>
        <w:t>«</w:t>
      </w:r>
      <w:r w:rsidRPr="00AC4899">
        <w:t>О реестре профессиональных стандартов (перечне видов профессиональной деятельности)</w:t>
      </w:r>
      <w:r>
        <w:t>»</w:t>
      </w:r>
      <w:r w:rsidRPr="00AC4899">
        <w:t xml:space="preserve"> (зарегистрирован Министерством юстиции Российской Федерации 19 ноября 2014 г., регистрационный </w:t>
      </w:r>
      <w:r>
        <w:t>№</w:t>
      </w:r>
      <w:r w:rsidRPr="00AC4899">
        <w:t xml:space="preserve"> 34779)</w:t>
      </w:r>
      <w:r>
        <w:t xml:space="preserve"> </w:t>
      </w:r>
      <w:r>
        <w:br/>
      </w:r>
      <w:r w:rsidRPr="00AC4899">
        <w:t>с изменением, внесенным приказом Министерства труда и социальной защиты Росси</w:t>
      </w:r>
      <w:r>
        <w:t>йской Федерации от 9 марта 2017 </w:t>
      </w:r>
      <w:r w:rsidRPr="00AC4899">
        <w:t xml:space="preserve">г. </w:t>
      </w:r>
      <w:r>
        <w:t>№</w:t>
      </w:r>
      <w:r w:rsidRPr="00AC4899">
        <w:t xml:space="preserve"> 254н (зарегистрирован Министерством юстиции Российской Федерации 29 марта 2017 г., регистрационный </w:t>
      </w:r>
      <w:r>
        <w:t>№ </w:t>
      </w:r>
      <w:r w:rsidRPr="00AC4899">
        <w:t>46168)</w:t>
      </w:r>
      <w:r>
        <w:t>.</w:t>
      </w:r>
    </w:p>
  </w:footnote>
  <w:footnote w:id="3">
    <w:p w:rsidR="0057766E" w:rsidRDefault="0057766E" w:rsidP="00F21AAB">
      <w:pPr>
        <w:pStyle w:val="ac"/>
        <w:ind w:right="-1"/>
        <w:jc w:val="both"/>
      </w:pPr>
      <w:r>
        <w:rPr>
          <w:rStyle w:val="a6"/>
        </w:rPr>
        <w:footnoteRef/>
      </w:r>
      <w:r>
        <w:t> </w:t>
      </w:r>
      <w:r w:rsidRPr="00CF0DEB">
        <w:t xml:space="preserve">Приказ Министерства труда и социальной защиты Российской Федерации от 12 апреля 2013 г. </w:t>
      </w:r>
      <w:r>
        <w:t>№ 148н</w:t>
      </w:r>
      <w:r>
        <w:br/>
        <w:t>«</w:t>
      </w:r>
      <w:r w:rsidRPr="00CF0DEB">
        <w:t>Об утверждении уровней квалификации в целях разработки проектов профессиональных стандартов</w:t>
      </w:r>
      <w:r>
        <w:t>»</w:t>
      </w:r>
      <w:r w:rsidRPr="00CF0DEB">
        <w:t xml:space="preserve"> (зарегистрирован Министерством юстиции Российской Федерации 27 мая 2013 г., регистрационный </w:t>
      </w:r>
      <w:r>
        <w:t>№ </w:t>
      </w:r>
      <w:r w:rsidRPr="00CF0DEB">
        <w:t>28534)</w:t>
      </w:r>
      <w:r>
        <w:t>.</w:t>
      </w:r>
    </w:p>
  </w:footnote>
  <w:footnote w:id="4">
    <w:p w:rsidR="00324B4B" w:rsidRDefault="00324B4B">
      <w:pPr>
        <w:pStyle w:val="ac"/>
      </w:pPr>
      <w:r>
        <w:rPr>
          <w:rStyle w:val="a6"/>
        </w:rPr>
        <w:footnoteRef/>
      </w:r>
      <w:r>
        <w:t xml:space="preserve"> Пункт</w:t>
      </w:r>
      <w:r w:rsidRPr="00D20675">
        <w:t xml:space="preserve"> </w:t>
      </w:r>
      <w:r>
        <w:t>11</w:t>
      </w:r>
      <w:r w:rsidRPr="00D20675">
        <w:t xml:space="preserve"> Порядка организации и осуществления образовательной деятельности по дополнительным профессиональным программам</w:t>
      </w:r>
    </w:p>
  </w:footnote>
  <w:footnote w:id="5">
    <w:p w:rsidR="0057766E" w:rsidRPr="002E5B27" w:rsidRDefault="0057766E" w:rsidP="00C679E5">
      <w:pPr>
        <w:pStyle w:val="ac"/>
        <w:jc w:val="both"/>
      </w:pPr>
      <w:r w:rsidRPr="002E5B27">
        <w:rPr>
          <w:rStyle w:val="a6"/>
        </w:rPr>
        <w:footnoteRef/>
      </w:r>
      <w:r w:rsidRPr="002E5B27">
        <w:t xml:space="preserve"> Пункт 22 статьи 2 Федерального закона от 29 декабря 2012 г. № 273-ФЗ «Об образовании в Российской Федерации» (далее – Федеральный закон № 273-ФЗ); пункт 11 Порядка организации и осуществления образовательной деятельности по дополнительным профессиональным программам.</w:t>
      </w:r>
    </w:p>
  </w:footnote>
  <w:footnote w:id="6">
    <w:p w:rsidR="0057766E" w:rsidRDefault="0057766E" w:rsidP="005E056C">
      <w:pPr>
        <w:pStyle w:val="ac"/>
        <w:jc w:val="both"/>
      </w:pPr>
      <w:r>
        <w:rPr>
          <w:rStyle w:val="a6"/>
        </w:rPr>
        <w:footnoteRef/>
      </w:r>
      <w:r>
        <w:t xml:space="preserve"> Пункты</w:t>
      </w:r>
      <w:r w:rsidRPr="00D20675">
        <w:t xml:space="preserve"> </w:t>
      </w:r>
      <w:r>
        <w:t>11 и 15</w:t>
      </w:r>
      <w:r w:rsidRPr="00D20675">
        <w:t xml:space="preserve"> Порядка организации и осуществления образовательной деятельности по дополнительным профессиональным программам</w:t>
      </w:r>
      <w:r>
        <w:t>.</w:t>
      </w:r>
    </w:p>
  </w:footnote>
  <w:footnote w:id="7">
    <w:p w:rsidR="0057766E" w:rsidRDefault="0057766E" w:rsidP="005E056C">
      <w:pPr>
        <w:pStyle w:val="ac"/>
        <w:jc w:val="both"/>
      </w:pPr>
      <w:r>
        <w:rPr>
          <w:rStyle w:val="a6"/>
        </w:rPr>
        <w:footnoteRef/>
      </w:r>
      <w:r>
        <w:t xml:space="preserve"> Пункт</w:t>
      </w:r>
      <w:r w:rsidRPr="00D20675">
        <w:t xml:space="preserve"> </w:t>
      </w:r>
      <w:r>
        <w:t>11</w:t>
      </w:r>
      <w:r w:rsidRPr="00D20675">
        <w:t xml:space="preserve"> Порядка организации и осуществления образовательной деятельности по дополнительным профессиональным программам</w:t>
      </w:r>
      <w:r>
        <w:t>.</w:t>
      </w:r>
    </w:p>
  </w:footnote>
  <w:footnote w:id="8">
    <w:p w:rsidR="0057766E" w:rsidRDefault="0057766E" w:rsidP="005E056C">
      <w:pPr>
        <w:pStyle w:val="ac"/>
        <w:jc w:val="both"/>
      </w:pPr>
      <w:r>
        <w:rPr>
          <w:rStyle w:val="a6"/>
        </w:rPr>
        <w:footnoteRef/>
      </w:r>
      <w:r>
        <w:t xml:space="preserve"> Пункт 11 </w:t>
      </w:r>
      <w:r w:rsidRPr="00D20675">
        <w:t>Порядка организации и осуществления образовательной деятельности по дополнительным профессиональным программам</w:t>
      </w:r>
      <w:r>
        <w:t>.</w:t>
      </w:r>
    </w:p>
  </w:footnote>
  <w:footnote w:id="9">
    <w:p w:rsidR="0057766E" w:rsidRDefault="0057766E" w:rsidP="005E056C">
      <w:pPr>
        <w:pStyle w:val="ac"/>
        <w:jc w:val="both"/>
      </w:pPr>
      <w:r>
        <w:rPr>
          <w:rStyle w:val="a6"/>
        </w:rPr>
        <w:footnoteRef/>
      </w:r>
      <w:r>
        <w:t xml:space="preserve"> Пункт 1 части 10 статьи 60 Федерального закона №</w:t>
      </w:r>
      <w:r w:rsidRPr="0090176B">
        <w:t xml:space="preserve"> </w:t>
      </w:r>
      <w:r>
        <w:t>273-ФЗ.</w:t>
      </w:r>
    </w:p>
  </w:footnote>
  <w:footnote w:id="10">
    <w:p w:rsidR="0057766E" w:rsidRDefault="0057766E" w:rsidP="004A4B18">
      <w:pPr>
        <w:pStyle w:val="ac"/>
        <w:ind w:right="-144"/>
        <w:jc w:val="both"/>
      </w:pPr>
      <w:r>
        <w:rPr>
          <w:rStyle w:val="a6"/>
        </w:rPr>
        <w:footnoteRef/>
      </w:r>
      <w:r>
        <w:t xml:space="preserve"> Пункт 11 </w:t>
      </w:r>
      <w:r w:rsidRPr="00D20675">
        <w:t>Порядка организации и осуществления образовательной деятельности по дополнительным профессиональным программам</w:t>
      </w:r>
      <w:r>
        <w:t>.</w:t>
      </w:r>
    </w:p>
  </w:footnote>
  <w:footnote w:id="11">
    <w:p w:rsidR="0057766E" w:rsidRPr="00CB07D1" w:rsidRDefault="0057766E" w:rsidP="004A4B18">
      <w:pPr>
        <w:pStyle w:val="ac"/>
        <w:jc w:val="both"/>
      </w:pPr>
      <w:r w:rsidRPr="00CB07D1">
        <w:rPr>
          <w:vertAlign w:val="superscript"/>
        </w:rPr>
        <w:footnoteRef/>
      </w:r>
      <w:r w:rsidRPr="00CB07D1">
        <w:t xml:space="preserve"> </w:t>
      </w:r>
      <w:r>
        <w:t>З</w:t>
      </w:r>
      <w:r w:rsidRPr="00CB07D1">
        <w:t xml:space="preserve">арегистрирован Министерством юстиции Российской Федерации </w:t>
      </w:r>
      <w:r>
        <w:t xml:space="preserve">23 марта 2011 г., регистрационный № 20237, </w:t>
      </w:r>
      <w:r>
        <w:br/>
        <w:t xml:space="preserve">с изменениями, внесенными приказом Министерства труда и социальной защиты Российской Федерации от 25 января 2023 г. № 39н </w:t>
      </w:r>
      <w:r w:rsidRPr="00CB07D1">
        <w:t>(зарегистрирован Министерств</w:t>
      </w:r>
      <w:r>
        <w:t>ом юстиции Российской Федерации 27 февраля 2023 г.</w:t>
      </w:r>
      <w:r w:rsidRPr="00CB07D1">
        <w:t>, регистрационный № </w:t>
      </w:r>
      <w:r>
        <w:t>72453</w:t>
      </w:r>
      <w:r w:rsidRPr="00CB07D1">
        <w:t>)</w:t>
      </w:r>
      <w:r>
        <w:t>.</w:t>
      </w:r>
    </w:p>
  </w:footnote>
  <w:footnote w:id="12">
    <w:p w:rsidR="0057766E" w:rsidRDefault="0057766E" w:rsidP="004A4B18">
      <w:pPr>
        <w:pStyle w:val="ac"/>
        <w:jc w:val="both"/>
      </w:pPr>
      <w:r>
        <w:rPr>
          <w:rStyle w:val="a6"/>
        </w:rPr>
        <w:footnoteRef/>
      </w:r>
      <w:r>
        <w:t xml:space="preserve"> Часть 4 статьи 82 Федерального закона №</w:t>
      </w:r>
      <w:r w:rsidRPr="0090176B">
        <w:t xml:space="preserve"> </w:t>
      </w:r>
      <w:r>
        <w:t>273-ФЗ.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66E" w:rsidRPr="00D23DA1" w:rsidRDefault="0057766E">
    <w:pPr>
      <w:pStyle w:val="ae"/>
      <w:jc w:val="center"/>
      <w:rPr>
        <w:rFonts w:ascii="Times New Roman" w:hAnsi="Times New Roman" w:cs="Times New Roman"/>
      </w:rPr>
    </w:pPr>
  </w:p>
  <w:p w:rsidR="0057766E" w:rsidRDefault="0057766E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12206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7766E" w:rsidRPr="005338B2" w:rsidRDefault="000154EA">
        <w:pPr>
          <w:pStyle w:val="a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338B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7766E" w:rsidRPr="005338B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338B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A0281">
          <w:rPr>
            <w:rFonts w:ascii="Times New Roman" w:hAnsi="Times New Roman" w:cs="Times New Roman"/>
            <w:noProof/>
            <w:sz w:val="24"/>
            <w:szCs w:val="24"/>
          </w:rPr>
          <w:t>23</w:t>
        </w:r>
        <w:r w:rsidRPr="005338B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7766E" w:rsidRDefault="0057766E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B49A4"/>
    <w:multiLevelType w:val="hybridMultilevel"/>
    <w:tmpl w:val="D67607C8"/>
    <w:styleLink w:val="ImportedStyle2"/>
    <w:lvl w:ilvl="0" w:tplc="E23CA114">
      <w:start w:val="1"/>
      <w:numFmt w:val="bullet"/>
      <w:lvlText w:val="-"/>
      <w:lvlJc w:val="left"/>
      <w:pPr>
        <w:ind w:left="708" w:hanging="70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454EA02">
      <w:start w:val="1"/>
      <w:numFmt w:val="bullet"/>
      <w:lvlText w:val="o"/>
      <w:lvlJc w:val="left"/>
      <w:pPr>
        <w:ind w:left="1288" w:hanging="8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8D4B42A">
      <w:start w:val="1"/>
      <w:numFmt w:val="bullet"/>
      <w:lvlText w:val="▪"/>
      <w:lvlJc w:val="left"/>
      <w:pPr>
        <w:ind w:left="2008" w:hanging="8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50828EA">
      <w:start w:val="1"/>
      <w:numFmt w:val="bullet"/>
      <w:lvlText w:val="·"/>
      <w:lvlJc w:val="left"/>
      <w:pPr>
        <w:ind w:left="2728" w:hanging="81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39E9320">
      <w:start w:val="1"/>
      <w:numFmt w:val="bullet"/>
      <w:lvlText w:val="o"/>
      <w:lvlJc w:val="left"/>
      <w:pPr>
        <w:ind w:left="3448" w:hanging="8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04E3DE0">
      <w:start w:val="1"/>
      <w:numFmt w:val="bullet"/>
      <w:lvlText w:val="▪"/>
      <w:lvlJc w:val="left"/>
      <w:pPr>
        <w:ind w:left="4168" w:hanging="7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7789BD0">
      <w:start w:val="1"/>
      <w:numFmt w:val="bullet"/>
      <w:lvlText w:val="·"/>
      <w:lvlJc w:val="left"/>
      <w:pPr>
        <w:ind w:left="4888" w:hanging="7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370EB1E">
      <w:start w:val="1"/>
      <w:numFmt w:val="bullet"/>
      <w:lvlText w:val="o"/>
      <w:lvlJc w:val="left"/>
      <w:pPr>
        <w:ind w:left="5608" w:hanging="7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25A4C3A">
      <w:start w:val="1"/>
      <w:numFmt w:val="bullet"/>
      <w:lvlText w:val="▪"/>
      <w:lvlJc w:val="left"/>
      <w:pPr>
        <w:ind w:left="6328" w:hanging="75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30932B96"/>
    <w:multiLevelType w:val="multilevel"/>
    <w:tmpl w:val="790ADEAA"/>
    <w:styleLink w:val="ImportedStyle1"/>
    <w:lvl w:ilvl="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547F4C4F"/>
    <w:multiLevelType w:val="multilevel"/>
    <w:tmpl w:val="FACCFFAE"/>
    <w:styleLink w:val="ImportedStyle8"/>
    <w:lvl w:ilvl="0">
      <w:start w:val="1"/>
      <w:numFmt w:val="decimal"/>
      <w:lvlText w:val="%1."/>
      <w:lvlJc w:val="left"/>
      <w:pPr>
        <w:ind w:left="107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0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nothing"/>
      <w:lvlText w:val="%2.%3."/>
      <w:lvlJc w:val="left"/>
      <w:pPr>
        <w:ind w:left="2052" w:hanging="1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ind w:left="2768" w:hanging="1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nothing"/>
      <w:lvlText w:val="%2.%3.%4.%5."/>
      <w:lvlJc w:val="left"/>
      <w:pPr>
        <w:ind w:left="3524" w:hanging="1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nothing"/>
      <w:lvlText w:val="%2.%3.%4.%5.%6."/>
      <w:lvlJc w:val="left"/>
      <w:pPr>
        <w:ind w:left="3612" w:hanging="1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4328" w:hanging="1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nothing"/>
      <w:lvlText w:val="%2.%3.%4.%5.%6.%7.%8."/>
      <w:lvlJc w:val="left"/>
      <w:pPr>
        <w:ind w:left="5084" w:hanging="1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nothing"/>
      <w:lvlText w:val="%2.%3.%4.%5.%6.%7.%8.%9."/>
      <w:lvlJc w:val="left"/>
      <w:pPr>
        <w:ind w:left="5880" w:hanging="1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5AC16143"/>
    <w:multiLevelType w:val="hybridMultilevel"/>
    <w:tmpl w:val="9D86A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F70A49"/>
    <w:multiLevelType w:val="hybridMultilevel"/>
    <w:tmpl w:val="AD205B30"/>
    <w:styleLink w:val="ImportedStyle3"/>
    <w:lvl w:ilvl="0" w:tplc="B9E876D4">
      <w:start w:val="1"/>
      <w:numFmt w:val="bullet"/>
      <w:lvlText w:val="·"/>
      <w:lvlJc w:val="left"/>
      <w:pPr>
        <w:ind w:left="719" w:hanging="71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8DCA166">
      <w:start w:val="1"/>
      <w:numFmt w:val="bullet"/>
      <w:lvlText w:val="o"/>
      <w:lvlJc w:val="left"/>
      <w:pPr>
        <w:ind w:left="720" w:hanging="70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640375A">
      <w:start w:val="1"/>
      <w:numFmt w:val="bullet"/>
      <w:lvlText w:val="▪"/>
      <w:lvlJc w:val="left"/>
      <w:pPr>
        <w:ind w:left="1440" w:hanging="69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FEE933E">
      <w:start w:val="1"/>
      <w:numFmt w:val="bullet"/>
      <w:lvlText w:val="·"/>
      <w:lvlJc w:val="left"/>
      <w:pPr>
        <w:ind w:left="2160" w:hanging="6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6F65CC4">
      <w:start w:val="1"/>
      <w:numFmt w:val="bullet"/>
      <w:lvlText w:val="o"/>
      <w:lvlJc w:val="left"/>
      <w:pPr>
        <w:ind w:left="2880" w:hanging="67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05C98AC">
      <w:start w:val="1"/>
      <w:numFmt w:val="bullet"/>
      <w:lvlText w:val="▪"/>
      <w:lvlJc w:val="left"/>
      <w:pPr>
        <w:ind w:left="3600" w:hanging="65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5CEA7BE">
      <w:start w:val="1"/>
      <w:numFmt w:val="bullet"/>
      <w:lvlText w:val="·"/>
      <w:lvlJc w:val="left"/>
      <w:pPr>
        <w:ind w:left="4320" w:hanging="64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4F63E4E">
      <w:start w:val="1"/>
      <w:numFmt w:val="bullet"/>
      <w:lvlText w:val="o"/>
      <w:lvlJc w:val="left"/>
      <w:pPr>
        <w:ind w:left="5040" w:hanging="63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8D6B684">
      <w:start w:val="1"/>
      <w:numFmt w:val="bullet"/>
      <w:lvlText w:val="▪"/>
      <w:lvlJc w:val="left"/>
      <w:pPr>
        <w:ind w:left="5760" w:hanging="62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78105528"/>
    <w:multiLevelType w:val="hybridMultilevel"/>
    <w:tmpl w:val="68644022"/>
    <w:styleLink w:val="ImportedStyle4"/>
    <w:lvl w:ilvl="0" w:tplc="CEE233B6">
      <w:start w:val="1"/>
      <w:numFmt w:val="bullet"/>
      <w:lvlText w:val="·"/>
      <w:lvlJc w:val="left"/>
      <w:pPr>
        <w:ind w:left="719" w:hanging="71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A3EAF5A">
      <w:start w:val="1"/>
      <w:numFmt w:val="bullet"/>
      <w:lvlText w:val="o"/>
      <w:lvlJc w:val="left"/>
      <w:pPr>
        <w:ind w:left="1362" w:hanging="77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8080A62">
      <w:start w:val="1"/>
      <w:numFmt w:val="bullet"/>
      <w:lvlText w:val="▪"/>
      <w:lvlJc w:val="left"/>
      <w:pPr>
        <w:ind w:left="2082" w:hanging="76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E223B6A">
      <w:start w:val="1"/>
      <w:numFmt w:val="bullet"/>
      <w:lvlText w:val="·"/>
      <w:lvlJc w:val="left"/>
      <w:pPr>
        <w:ind w:left="2802" w:hanging="74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A6C6D8A">
      <w:start w:val="1"/>
      <w:numFmt w:val="bullet"/>
      <w:lvlText w:val="o"/>
      <w:lvlJc w:val="left"/>
      <w:pPr>
        <w:ind w:left="3522" w:hanging="73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346BB00">
      <w:start w:val="1"/>
      <w:numFmt w:val="bullet"/>
      <w:lvlText w:val="▪"/>
      <w:lvlJc w:val="left"/>
      <w:pPr>
        <w:ind w:left="4242" w:hanging="7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C683190">
      <w:start w:val="1"/>
      <w:numFmt w:val="bullet"/>
      <w:lvlText w:val="·"/>
      <w:lvlJc w:val="left"/>
      <w:pPr>
        <w:ind w:left="4962" w:hanging="71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BA0E6EC">
      <w:start w:val="1"/>
      <w:numFmt w:val="bullet"/>
      <w:lvlText w:val="o"/>
      <w:lvlJc w:val="left"/>
      <w:pPr>
        <w:ind w:left="5682" w:hanging="70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C341A2E">
      <w:start w:val="1"/>
      <w:numFmt w:val="bullet"/>
      <w:lvlText w:val="▪"/>
      <w:lvlJc w:val="left"/>
      <w:pPr>
        <w:ind w:left="6402" w:hanging="68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7A8211C1"/>
    <w:multiLevelType w:val="multilevel"/>
    <w:tmpl w:val="F04AD550"/>
    <w:lvl w:ilvl="0">
      <w:start w:val="1"/>
      <w:numFmt w:val="decimal"/>
      <w:pStyle w:val="a"/>
      <w:suff w:val="space"/>
      <w:lvlText w:val="%1."/>
      <w:lvlJc w:val="left"/>
      <w:pPr>
        <w:ind w:left="494" w:hanging="247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1039" w:hanging="432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47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7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7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8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8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9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567" w:hanging="144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3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7170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useFELayout/>
  </w:compat>
  <w:rsids>
    <w:rsidRoot w:val="003729F8"/>
    <w:rsid w:val="000010AE"/>
    <w:rsid w:val="00001259"/>
    <w:rsid w:val="00001650"/>
    <w:rsid w:val="00002239"/>
    <w:rsid w:val="0000258F"/>
    <w:rsid w:val="000027B3"/>
    <w:rsid w:val="00002B93"/>
    <w:rsid w:val="00002FA6"/>
    <w:rsid w:val="000037B3"/>
    <w:rsid w:val="0000464B"/>
    <w:rsid w:val="000060DE"/>
    <w:rsid w:val="0000628E"/>
    <w:rsid w:val="00006D49"/>
    <w:rsid w:val="00007040"/>
    <w:rsid w:val="000074B5"/>
    <w:rsid w:val="00007F8A"/>
    <w:rsid w:val="000104C0"/>
    <w:rsid w:val="0001073D"/>
    <w:rsid w:val="00012DFF"/>
    <w:rsid w:val="00012F29"/>
    <w:rsid w:val="0001347F"/>
    <w:rsid w:val="00014C6E"/>
    <w:rsid w:val="00014C78"/>
    <w:rsid w:val="00014F76"/>
    <w:rsid w:val="000154EA"/>
    <w:rsid w:val="00015643"/>
    <w:rsid w:val="00015751"/>
    <w:rsid w:val="0001615A"/>
    <w:rsid w:val="00017078"/>
    <w:rsid w:val="000200CB"/>
    <w:rsid w:val="00020707"/>
    <w:rsid w:val="00020D17"/>
    <w:rsid w:val="00021F81"/>
    <w:rsid w:val="000229BF"/>
    <w:rsid w:val="00022EBB"/>
    <w:rsid w:val="00023528"/>
    <w:rsid w:val="0002393C"/>
    <w:rsid w:val="00023B2C"/>
    <w:rsid w:val="00024329"/>
    <w:rsid w:val="00024559"/>
    <w:rsid w:val="00024BEA"/>
    <w:rsid w:val="00024EB1"/>
    <w:rsid w:val="000258F8"/>
    <w:rsid w:val="00025F4A"/>
    <w:rsid w:val="00026012"/>
    <w:rsid w:val="000260AA"/>
    <w:rsid w:val="000261BE"/>
    <w:rsid w:val="0002649C"/>
    <w:rsid w:val="00026B54"/>
    <w:rsid w:val="00026EBF"/>
    <w:rsid w:val="00027296"/>
    <w:rsid w:val="00027298"/>
    <w:rsid w:val="00027DA6"/>
    <w:rsid w:val="00030264"/>
    <w:rsid w:val="000302DF"/>
    <w:rsid w:val="00030807"/>
    <w:rsid w:val="0003114F"/>
    <w:rsid w:val="00031815"/>
    <w:rsid w:val="00031AF1"/>
    <w:rsid w:val="00031B39"/>
    <w:rsid w:val="00031D20"/>
    <w:rsid w:val="00031D78"/>
    <w:rsid w:val="00031EFD"/>
    <w:rsid w:val="0003218A"/>
    <w:rsid w:val="000323E0"/>
    <w:rsid w:val="0003262E"/>
    <w:rsid w:val="00032BDD"/>
    <w:rsid w:val="00033098"/>
    <w:rsid w:val="000343AC"/>
    <w:rsid w:val="000344D8"/>
    <w:rsid w:val="00034A52"/>
    <w:rsid w:val="00034DB9"/>
    <w:rsid w:val="00034DF7"/>
    <w:rsid w:val="00035352"/>
    <w:rsid w:val="00035400"/>
    <w:rsid w:val="00035706"/>
    <w:rsid w:val="00035E17"/>
    <w:rsid w:val="000366BF"/>
    <w:rsid w:val="00036CDA"/>
    <w:rsid w:val="0003713A"/>
    <w:rsid w:val="00037F32"/>
    <w:rsid w:val="000404E0"/>
    <w:rsid w:val="00042000"/>
    <w:rsid w:val="000420BC"/>
    <w:rsid w:val="00042252"/>
    <w:rsid w:val="00043A01"/>
    <w:rsid w:val="00044552"/>
    <w:rsid w:val="00044C73"/>
    <w:rsid w:val="00044E67"/>
    <w:rsid w:val="0004607A"/>
    <w:rsid w:val="00046A32"/>
    <w:rsid w:val="00046A4B"/>
    <w:rsid w:val="00047C14"/>
    <w:rsid w:val="00050220"/>
    <w:rsid w:val="00050C1B"/>
    <w:rsid w:val="000511C2"/>
    <w:rsid w:val="00051544"/>
    <w:rsid w:val="00051C9B"/>
    <w:rsid w:val="00051CA0"/>
    <w:rsid w:val="0005239B"/>
    <w:rsid w:val="00052508"/>
    <w:rsid w:val="00052EBE"/>
    <w:rsid w:val="00053C62"/>
    <w:rsid w:val="00053FE5"/>
    <w:rsid w:val="000540AF"/>
    <w:rsid w:val="00054402"/>
    <w:rsid w:val="00054661"/>
    <w:rsid w:val="00054980"/>
    <w:rsid w:val="000557DB"/>
    <w:rsid w:val="000569DE"/>
    <w:rsid w:val="00056DF7"/>
    <w:rsid w:val="000576B2"/>
    <w:rsid w:val="00057BCC"/>
    <w:rsid w:val="00057C95"/>
    <w:rsid w:val="00057D10"/>
    <w:rsid w:val="00057EE6"/>
    <w:rsid w:val="000615E0"/>
    <w:rsid w:val="000617C9"/>
    <w:rsid w:val="000622C7"/>
    <w:rsid w:val="00062B94"/>
    <w:rsid w:val="00062EFE"/>
    <w:rsid w:val="0006369B"/>
    <w:rsid w:val="000639C1"/>
    <w:rsid w:val="00064A47"/>
    <w:rsid w:val="00064CA9"/>
    <w:rsid w:val="000654FC"/>
    <w:rsid w:val="000656A8"/>
    <w:rsid w:val="00065790"/>
    <w:rsid w:val="00066263"/>
    <w:rsid w:val="00066913"/>
    <w:rsid w:val="00066942"/>
    <w:rsid w:val="00066968"/>
    <w:rsid w:val="000673C7"/>
    <w:rsid w:val="00067857"/>
    <w:rsid w:val="00067DAB"/>
    <w:rsid w:val="00070548"/>
    <w:rsid w:val="00070732"/>
    <w:rsid w:val="00070ADF"/>
    <w:rsid w:val="00070B2C"/>
    <w:rsid w:val="000713EF"/>
    <w:rsid w:val="00071486"/>
    <w:rsid w:val="00071633"/>
    <w:rsid w:val="00071C67"/>
    <w:rsid w:val="00071DD3"/>
    <w:rsid w:val="000725DF"/>
    <w:rsid w:val="000727EA"/>
    <w:rsid w:val="00072B15"/>
    <w:rsid w:val="00072CCF"/>
    <w:rsid w:val="000732CE"/>
    <w:rsid w:val="00073482"/>
    <w:rsid w:val="00074009"/>
    <w:rsid w:val="00074120"/>
    <w:rsid w:val="000747A3"/>
    <w:rsid w:val="00074F96"/>
    <w:rsid w:val="000750CB"/>
    <w:rsid w:val="000754DB"/>
    <w:rsid w:val="00076217"/>
    <w:rsid w:val="00076E6D"/>
    <w:rsid w:val="00077322"/>
    <w:rsid w:val="0007742D"/>
    <w:rsid w:val="000777D3"/>
    <w:rsid w:val="000779AC"/>
    <w:rsid w:val="00077CB4"/>
    <w:rsid w:val="00077EFF"/>
    <w:rsid w:val="00077FF9"/>
    <w:rsid w:val="0008066A"/>
    <w:rsid w:val="000818E5"/>
    <w:rsid w:val="00081B7E"/>
    <w:rsid w:val="00081B85"/>
    <w:rsid w:val="00081D75"/>
    <w:rsid w:val="00082408"/>
    <w:rsid w:val="000824B9"/>
    <w:rsid w:val="0008272A"/>
    <w:rsid w:val="00082ADA"/>
    <w:rsid w:val="00083318"/>
    <w:rsid w:val="000854F9"/>
    <w:rsid w:val="00085C96"/>
    <w:rsid w:val="000861F8"/>
    <w:rsid w:val="00086F9E"/>
    <w:rsid w:val="0008736B"/>
    <w:rsid w:val="0008786A"/>
    <w:rsid w:val="00087D3B"/>
    <w:rsid w:val="00090188"/>
    <w:rsid w:val="0009057E"/>
    <w:rsid w:val="000907E1"/>
    <w:rsid w:val="000915D2"/>
    <w:rsid w:val="000916ED"/>
    <w:rsid w:val="00092479"/>
    <w:rsid w:val="000931A3"/>
    <w:rsid w:val="000933F9"/>
    <w:rsid w:val="00094063"/>
    <w:rsid w:val="000956D6"/>
    <w:rsid w:val="00095926"/>
    <w:rsid w:val="00095A43"/>
    <w:rsid w:val="00095F7B"/>
    <w:rsid w:val="00096E25"/>
    <w:rsid w:val="00096E5F"/>
    <w:rsid w:val="00097B92"/>
    <w:rsid w:val="00097E78"/>
    <w:rsid w:val="000A06D1"/>
    <w:rsid w:val="000A089B"/>
    <w:rsid w:val="000A0B95"/>
    <w:rsid w:val="000A1130"/>
    <w:rsid w:val="000A16CA"/>
    <w:rsid w:val="000A1A09"/>
    <w:rsid w:val="000A1B0E"/>
    <w:rsid w:val="000A215F"/>
    <w:rsid w:val="000A2542"/>
    <w:rsid w:val="000A2860"/>
    <w:rsid w:val="000A2BCD"/>
    <w:rsid w:val="000A2F0E"/>
    <w:rsid w:val="000A2F99"/>
    <w:rsid w:val="000A35C6"/>
    <w:rsid w:val="000A398D"/>
    <w:rsid w:val="000A3D2A"/>
    <w:rsid w:val="000A3D34"/>
    <w:rsid w:val="000A3D92"/>
    <w:rsid w:val="000A4657"/>
    <w:rsid w:val="000A49E2"/>
    <w:rsid w:val="000A4B15"/>
    <w:rsid w:val="000A4DC1"/>
    <w:rsid w:val="000A4F79"/>
    <w:rsid w:val="000A5109"/>
    <w:rsid w:val="000A535E"/>
    <w:rsid w:val="000A584B"/>
    <w:rsid w:val="000A632C"/>
    <w:rsid w:val="000A64F1"/>
    <w:rsid w:val="000A751C"/>
    <w:rsid w:val="000A779B"/>
    <w:rsid w:val="000A7837"/>
    <w:rsid w:val="000A79B1"/>
    <w:rsid w:val="000B0A56"/>
    <w:rsid w:val="000B0BC1"/>
    <w:rsid w:val="000B0C74"/>
    <w:rsid w:val="000B0FB8"/>
    <w:rsid w:val="000B1964"/>
    <w:rsid w:val="000B1E13"/>
    <w:rsid w:val="000B210B"/>
    <w:rsid w:val="000B2293"/>
    <w:rsid w:val="000B2495"/>
    <w:rsid w:val="000B3004"/>
    <w:rsid w:val="000B34CF"/>
    <w:rsid w:val="000B3BA3"/>
    <w:rsid w:val="000B45C8"/>
    <w:rsid w:val="000B49D6"/>
    <w:rsid w:val="000B4F17"/>
    <w:rsid w:val="000B4F69"/>
    <w:rsid w:val="000B6199"/>
    <w:rsid w:val="000B6C4B"/>
    <w:rsid w:val="000B7383"/>
    <w:rsid w:val="000B739C"/>
    <w:rsid w:val="000B742F"/>
    <w:rsid w:val="000B7585"/>
    <w:rsid w:val="000B764F"/>
    <w:rsid w:val="000B7A93"/>
    <w:rsid w:val="000C0466"/>
    <w:rsid w:val="000C092A"/>
    <w:rsid w:val="000C097F"/>
    <w:rsid w:val="000C0D9A"/>
    <w:rsid w:val="000C12D2"/>
    <w:rsid w:val="000C1661"/>
    <w:rsid w:val="000C2725"/>
    <w:rsid w:val="000C41FA"/>
    <w:rsid w:val="000C45E5"/>
    <w:rsid w:val="000C49EF"/>
    <w:rsid w:val="000C4A36"/>
    <w:rsid w:val="000C5035"/>
    <w:rsid w:val="000C5469"/>
    <w:rsid w:val="000C55D2"/>
    <w:rsid w:val="000C589C"/>
    <w:rsid w:val="000C5C7B"/>
    <w:rsid w:val="000C6C06"/>
    <w:rsid w:val="000D04D7"/>
    <w:rsid w:val="000D08B8"/>
    <w:rsid w:val="000D0DDE"/>
    <w:rsid w:val="000D1638"/>
    <w:rsid w:val="000D260C"/>
    <w:rsid w:val="000D3580"/>
    <w:rsid w:val="000D3BD6"/>
    <w:rsid w:val="000D47AE"/>
    <w:rsid w:val="000D486B"/>
    <w:rsid w:val="000D522B"/>
    <w:rsid w:val="000D52D2"/>
    <w:rsid w:val="000D558B"/>
    <w:rsid w:val="000D6BE7"/>
    <w:rsid w:val="000D6DB9"/>
    <w:rsid w:val="000D6F00"/>
    <w:rsid w:val="000D7029"/>
    <w:rsid w:val="000D770E"/>
    <w:rsid w:val="000E038D"/>
    <w:rsid w:val="000E07F8"/>
    <w:rsid w:val="000E0C75"/>
    <w:rsid w:val="000E0D3C"/>
    <w:rsid w:val="000E1836"/>
    <w:rsid w:val="000E1EF5"/>
    <w:rsid w:val="000E2078"/>
    <w:rsid w:val="000E2122"/>
    <w:rsid w:val="000E227A"/>
    <w:rsid w:val="000E31FF"/>
    <w:rsid w:val="000E32DF"/>
    <w:rsid w:val="000E359C"/>
    <w:rsid w:val="000E37D5"/>
    <w:rsid w:val="000E450F"/>
    <w:rsid w:val="000E5396"/>
    <w:rsid w:val="000E5B70"/>
    <w:rsid w:val="000E61F3"/>
    <w:rsid w:val="000E637B"/>
    <w:rsid w:val="000E6C41"/>
    <w:rsid w:val="000E702A"/>
    <w:rsid w:val="000E71A6"/>
    <w:rsid w:val="000E748E"/>
    <w:rsid w:val="000E7B54"/>
    <w:rsid w:val="000E7E53"/>
    <w:rsid w:val="000F0709"/>
    <w:rsid w:val="000F0E7E"/>
    <w:rsid w:val="000F0E89"/>
    <w:rsid w:val="000F15A8"/>
    <w:rsid w:val="000F1732"/>
    <w:rsid w:val="000F18AA"/>
    <w:rsid w:val="000F1B50"/>
    <w:rsid w:val="000F255A"/>
    <w:rsid w:val="000F26A2"/>
    <w:rsid w:val="000F2E43"/>
    <w:rsid w:val="000F2EB2"/>
    <w:rsid w:val="000F38EB"/>
    <w:rsid w:val="000F3A2E"/>
    <w:rsid w:val="000F3F44"/>
    <w:rsid w:val="000F3F5B"/>
    <w:rsid w:val="000F431E"/>
    <w:rsid w:val="000F45F4"/>
    <w:rsid w:val="000F4874"/>
    <w:rsid w:val="000F4E1E"/>
    <w:rsid w:val="000F5519"/>
    <w:rsid w:val="000F55B0"/>
    <w:rsid w:val="000F5CEE"/>
    <w:rsid w:val="000F5E27"/>
    <w:rsid w:val="000F65AB"/>
    <w:rsid w:val="000F66CB"/>
    <w:rsid w:val="000F6997"/>
    <w:rsid w:val="000F6CB7"/>
    <w:rsid w:val="000F7320"/>
    <w:rsid w:val="000F7368"/>
    <w:rsid w:val="001001F2"/>
    <w:rsid w:val="00100393"/>
    <w:rsid w:val="00100E7A"/>
    <w:rsid w:val="0010143D"/>
    <w:rsid w:val="00101530"/>
    <w:rsid w:val="00101678"/>
    <w:rsid w:val="00101EA6"/>
    <w:rsid w:val="00103110"/>
    <w:rsid w:val="00103DD3"/>
    <w:rsid w:val="001044C2"/>
    <w:rsid w:val="001046F9"/>
    <w:rsid w:val="0010502E"/>
    <w:rsid w:val="00105400"/>
    <w:rsid w:val="00105D93"/>
    <w:rsid w:val="00105F27"/>
    <w:rsid w:val="00105F77"/>
    <w:rsid w:val="00106075"/>
    <w:rsid w:val="00106330"/>
    <w:rsid w:val="0010654B"/>
    <w:rsid w:val="00106615"/>
    <w:rsid w:val="00106D01"/>
    <w:rsid w:val="0010701B"/>
    <w:rsid w:val="00107072"/>
    <w:rsid w:val="00107348"/>
    <w:rsid w:val="00107424"/>
    <w:rsid w:val="0010767F"/>
    <w:rsid w:val="00107B00"/>
    <w:rsid w:val="00110CAF"/>
    <w:rsid w:val="001125F1"/>
    <w:rsid w:val="00113419"/>
    <w:rsid w:val="0011350B"/>
    <w:rsid w:val="001138F2"/>
    <w:rsid w:val="00113951"/>
    <w:rsid w:val="001142D9"/>
    <w:rsid w:val="001148C0"/>
    <w:rsid w:val="001152B8"/>
    <w:rsid w:val="00115CE9"/>
    <w:rsid w:val="001160A2"/>
    <w:rsid w:val="00116217"/>
    <w:rsid w:val="001166B8"/>
    <w:rsid w:val="001173FB"/>
    <w:rsid w:val="00117476"/>
    <w:rsid w:val="00117C4C"/>
    <w:rsid w:val="00117FF3"/>
    <w:rsid w:val="0012082A"/>
    <w:rsid w:val="00120AB7"/>
    <w:rsid w:val="00121156"/>
    <w:rsid w:val="001216AA"/>
    <w:rsid w:val="00121B17"/>
    <w:rsid w:val="00121B63"/>
    <w:rsid w:val="00121CE0"/>
    <w:rsid w:val="00121D39"/>
    <w:rsid w:val="00122176"/>
    <w:rsid w:val="0012332E"/>
    <w:rsid w:val="001238EF"/>
    <w:rsid w:val="00123915"/>
    <w:rsid w:val="0012402A"/>
    <w:rsid w:val="0012408B"/>
    <w:rsid w:val="001246F9"/>
    <w:rsid w:val="00125175"/>
    <w:rsid w:val="00125A4F"/>
    <w:rsid w:val="00125C50"/>
    <w:rsid w:val="00126093"/>
    <w:rsid w:val="00126378"/>
    <w:rsid w:val="00126BE5"/>
    <w:rsid w:val="00126C2A"/>
    <w:rsid w:val="00126C2F"/>
    <w:rsid w:val="00126D02"/>
    <w:rsid w:val="00127669"/>
    <w:rsid w:val="00130119"/>
    <w:rsid w:val="0013109E"/>
    <w:rsid w:val="0013139A"/>
    <w:rsid w:val="0013141F"/>
    <w:rsid w:val="00131943"/>
    <w:rsid w:val="0013196A"/>
    <w:rsid w:val="001329D0"/>
    <w:rsid w:val="00132B3D"/>
    <w:rsid w:val="00132E57"/>
    <w:rsid w:val="00132E93"/>
    <w:rsid w:val="001346A6"/>
    <w:rsid w:val="00134BEF"/>
    <w:rsid w:val="00136AFD"/>
    <w:rsid w:val="00137756"/>
    <w:rsid w:val="001405BF"/>
    <w:rsid w:val="00140659"/>
    <w:rsid w:val="00140AC2"/>
    <w:rsid w:val="00140E5C"/>
    <w:rsid w:val="0014100E"/>
    <w:rsid w:val="001418F9"/>
    <w:rsid w:val="00141D6B"/>
    <w:rsid w:val="00141EE9"/>
    <w:rsid w:val="0014276A"/>
    <w:rsid w:val="001427EF"/>
    <w:rsid w:val="00142B7D"/>
    <w:rsid w:val="00144111"/>
    <w:rsid w:val="00144B72"/>
    <w:rsid w:val="00144CCB"/>
    <w:rsid w:val="00145408"/>
    <w:rsid w:val="0014588B"/>
    <w:rsid w:val="00145CBF"/>
    <w:rsid w:val="00145F55"/>
    <w:rsid w:val="00146C3A"/>
    <w:rsid w:val="00146FEB"/>
    <w:rsid w:val="00147792"/>
    <w:rsid w:val="001506BA"/>
    <w:rsid w:val="00150DA0"/>
    <w:rsid w:val="00151010"/>
    <w:rsid w:val="00151CAA"/>
    <w:rsid w:val="00152330"/>
    <w:rsid w:val="00152338"/>
    <w:rsid w:val="00152434"/>
    <w:rsid w:val="00153117"/>
    <w:rsid w:val="00153291"/>
    <w:rsid w:val="00153847"/>
    <w:rsid w:val="001538FA"/>
    <w:rsid w:val="00153E6D"/>
    <w:rsid w:val="00154374"/>
    <w:rsid w:val="001543D1"/>
    <w:rsid w:val="00155335"/>
    <w:rsid w:val="001554CE"/>
    <w:rsid w:val="00156F0B"/>
    <w:rsid w:val="00156F5A"/>
    <w:rsid w:val="00157726"/>
    <w:rsid w:val="001601D6"/>
    <w:rsid w:val="001601F2"/>
    <w:rsid w:val="0016054A"/>
    <w:rsid w:val="001605A5"/>
    <w:rsid w:val="00161EB7"/>
    <w:rsid w:val="0016233D"/>
    <w:rsid w:val="00162380"/>
    <w:rsid w:val="00162728"/>
    <w:rsid w:val="001629FF"/>
    <w:rsid w:val="00163262"/>
    <w:rsid w:val="0016385D"/>
    <w:rsid w:val="001638DA"/>
    <w:rsid w:val="00163A8A"/>
    <w:rsid w:val="00163AAA"/>
    <w:rsid w:val="00163B94"/>
    <w:rsid w:val="001640A4"/>
    <w:rsid w:val="001640DC"/>
    <w:rsid w:val="0016440E"/>
    <w:rsid w:val="00165294"/>
    <w:rsid w:val="001655C1"/>
    <w:rsid w:val="001655F5"/>
    <w:rsid w:val="0016571E"/>
    <w:rsid w:val="00165732"/>
    <w:rsid w:val="00165CFD"/>
    <w:rsid w:val="00166079"/>
    <w:rsid w:val="00166A23"/>
    <w:rsid w:val="00166AA7"/>
    <w:rsid w:val="001670AF"/>
    <w:rsid w:val="00167A11"/>
    <w:rsid w:val="00170622"/>
    <w:rsid w:val="00170823"/>
    <w:rsid w:val="00170F82"/>
    <w:rsid w:val="001715CD"/>
    <w:rsid w:val="00172448"/>
    <w:rsid w:val="00172F7E"/>
    <w:rsid w:val="0017328F"/>
    <w:rsid w:val="00173465"/>
    <w:rsid w:val="00173C77"/>
    <w:rsid w:val="00173EA1"/>
    <w:rsid w:val="00174C7D"/>
    <w:rsid w:val="0017509E"/>
    <w:rsid w:val="00175772"/>
    <w:rsid w:val="00176042"/>
    <w:rsid w:val="001766E8"/>
    <w:rsid w:val="00176727"/>
    <w:rsid w:val="00177B42"/>
    <w:rsid w:val="00180970"/>
    <w:rsid w:val="00180A70"/>
    <w:rsid w:val="0018120F"/>
    <w:rsid w:val="0018297D"/>
    <w:rsid w:val="00183609"/>
    <w:rsid w:val="00183B2E"/>
    <w:rsid w:val="00183CA2"/>
    <w:rsid w:val="00184473"/>
    <w:rsid w:val="00185DA9"/>
    <w:rsid w:val="00186220"/>
    <w:rsid w:val="00186900"/>
    <w:rsid w:val="00186E81"/>
    <w:rsid w:val="00186F12"/>
    <w:rsid w:val="00187587"/>
    <w:rsid w:val="0018764A"/>
    <w:rsid w:val="00187899"/>
    <w:rsid w:val="00190C03"/>
    <w:rsid w:val="00191E2B"/>
    <w:rsid w:val="001920C0"/>
    <w:rsid w:val="001920CD"/>
    <w:rsid w:val="001924E0"/>
    <w:rsid w:val="00192A80"/>
    <w:rsid w:val="00193007"/>
    <w:rsid w:val="00193169"/>
    <w:rsid w:val="00193AED"/>
    <w:rsid w:val="00193CDF"/>
    <w:rsid w:val="00193E81"/>
    <w:rsid w:val="001949C8"/>
    <w:rsid w:val="00194B23"/>
    <w:rsid w:val="001955A0"/>
    <w:rsid w:val="00195FE5"/>
    <w:rsid w:val="00196231"/>
    <w:rsid w:val="0019635B"/>
    <w:rsid w:val="00196431"/>
    <w:rsid w:val="00196537"/>
    <w:rsid w:val="00196CA9"/>
    <w:rsid w:val="001972EB"/>
    <w:rsid w:val="001977B0"/>
    <w:rsid w:val="00197AE6"/>
    <w:rsid w:val="001A01C9"/>
    <w:rsid w:val="001A035E"/>
    <w:rsid w:val="001A0E14"/>
    <w:rsid w:val="001A1C3C"/>
    <w:rsid w:val="001A224D"/>
    <w:rsid w:val="001A353B"/>
    <w:rsid w:val="001A45C1"/>
    <w:rsid w:val="001A4ED4"/>
    <w:rsid w:val="001A528E"/>
    <w:rsid w:val="001A59CF"/>
    <w:rsid w:val="001A6528"/>
    <w:rsid w:val="001A6B7D"/>
    <w:rsid w:val="001A6D11"/>
    <w:rsid w:val="001A72A1"/>
    <w:rsid w:val="001A78C8"/>
    <w:rsid w:val="001A7FD0"/>
    <w:rsid w:val="001B0CB0"/>
    <w:rsid w:val="001B0FE7"/>
    <w:rsid w:val="001B10B0"/>
    <w:rsid w:val="001B19BB"/>
    <w:rsid w:val="001B1E91"/>
    <w:rsid w:val="001B21AB"/>
    <w:rsid w:val="001B25EE"/>
    <w:rsid w:val="001B2A7E"/>
    <w:rsid w:val="001B2FD3"/>
    <w:rsid w:val="001B3801"/>
    <w:rsid w:val="001B3C8F"/>
    <w:rsid w:val="001B493A"/>
    <w:rsid w:val="001B50E3"/>
    <w:rsid w:val="001B52B4"/>
    <w:rsid w:val="001B58A6"/>
    <w:rsid w:val="001B625F"/>
    <w:rsid w:val="001B6383"/>
    <w:rsid w:val="001B65A7"/>
    <w:rsid w:val="001B7053"/>
    <w:rsid w:val="001B7121"/>
    <w:rsid w:val="001B7210"/>
    <w:rsid w:val="001B729F"/>
    <w:rsid w:val="001B7F4D"/>
    <w:rsid w:val="001C01F4"/>
    <w:rsid w:val="001C0295"/>
    <w:rsid w:val="001C0471"/>
    <w:rsid w:val="001C0E9A"/>
    <w:rsid w:val="001C1DC9"/>
    <w:rsid w:val="001C25D7"/>
    <w:rsid w:val="001C2678"/>
    <w:rsid w:val="001C268D"/>
    <w:rsid w:val="001C2CC7"/>
    <w:rsid w:val="001C3D49"/>
    <w:rsid w:val="001C4A37"/>
    <w:rsid w:val="001C4F7F"/>
    <w:rsid w:val="001C5D5E"/>
    <w:rsid w:val="001C601C"/>
    <w:rsid w:val="001C617A"/>
    <w:rsid w:val="001C6497"/>
    <w:rsid w:val="001C6650"/>
    <w:rsid w:val="001C73A0"/>
    <w:rsid w:val="001C7456"/>
    <w:rsid w:val="001C7D4C"/>
    <w:rsid w:val="001D076A"/>
    <w:rsid w:val="001D0B57"/>
    <w:rsid w:val="001D1471"/>
    <w:rsid w:val="001D1EBD"/>
    <w:rsid w:val="001D1FC1"/>
    <w:rsid w:val="001D210C"/>
    <w:rsid w:val="001D22F0"/>
    <w:rsid w:val="001D2BAB"/>
    <w:rsid w:val="001D2C02"/>
    <w:rsid w:val="001D34AF"/>
    <w:rsid w:val="001D3BF0"/>
    <w:rsid w:val="001D3BF1"/>
    <w:rsid w:val="001D4101"/>
    <w:rsid w:val="001D4682"/>
    <w:rsid w:val="001D493D"/>
    <w:rsid w:val="001D5601"/>
    <w:rsid w:val="001D6C2C"/>
    <w:rsid w:val="001D73EC"/>
    <w:rsid w:val="001D7FE2"/>
    <w:rsid w:val="001E0193"/>
    <w:rsid w:val="001E0AD0"/>
    <w:rsid w:val="001E0C91"/>
    <w:rsid w:val="001E15B8"/>
    <w:rsid w:val="001E2223"/>
    <w:rsid w:val="001E27AE"/>
    <w:rsid w:val="001E2C0F"/>
    <w:rsid w:val="001E2F15"/>
    <w:rsid w:val="001E376D"/>
    <w:rsid w:val="001E3F18"/>
    <w:rsid w:val="001E435B"/>
    <w:rsid w:val="001E4493"/>
    <w:rsid w:val="001E4AB7"/>
    <w:rsid w:val="001E4CC8"/>
    <w:rsid w:val="001E528F"/>
    <w:rsid w:val="001E53A1"/>
    <w:rsid w:val="001E5516"/>
    <w:rsid w:val="001E6427"/>
    <w:rsid w:val="001E65A1"/>
    <w:rsid w:val="001E6A7B"/>
    <w:rsid w:val="001E6AD6"/>
    <w:rsid w:val="001E7151"/>
    <w:rsid w:val="001E76F2"/>
    <w:rsid w:val="001E78F6"/>
    <w:rsid w:val="001F10BF"/>
    <w:rsid w:val="001F1C8E"/>
    <w:rsid w:val="001F1DD5"/>
    <w:rsid w:val="001F2143"/>
    <w:rsid w:val="001F292C"/>
    <w:rsid w:val="001F3322"/>
    <w:rsid w:val="001F33BD"/>
    <w:rsid w:val="001F37DB"/>
    <w:rsid w:val="001F43AA"/>
    <w:rsid w:val="001F471A"/>
    <w:rsid w:val="001F4C89"/>
    <w:rsid w:val="001F4D5A"/>
    <w:rsid w:val="001F5348"/>
    <w:rsid w:val="001F54C6"/>
    <w:rsid w:val="001F576B"/>
    <w:rsid w:val="001F5FA7"/>
    <w:rsid w:val="001F603F"/>
    <w:rsid w:val="001F636D"/>
    <w:rsid w:val="001F6E3F"/>
    <w:rsid w:val="001F73FA"/>
    <w:rsid w:val="001F7707"/>
    <w:rsid w:val="001F778A"/>
    <w:rsid w:val="001F7B59"/>
    <w:rsid w:val="001F7D0F"/>
    <w:rsid w:val="0020004B"/>
    <w:rsid w:val="0020022B"/>
    <w:rsid w:val="00200231"/>
    <w:rsid w:val="00200882"/>
    <w:rsid w:val="00200C50"/>
    <w:rsid w:val="00200E2D"/>
    <w:rsid w:val="00202149"/>
    <w:rsid w:val="0020285F"/>
    <w:rsid w:val="002033D9"/>
    <w:rsid w:val="00203787"/>
    <w:rsid w:val="002037EA"/>
    <w:rsid w:val="00203E03"/>
    <w:rsid w:val="00203EFB"/>
    <w:rsid w:val="00204565"/>
    <w:rsid w:val="0020530A"/>
    <w:rsid w:val="002055C6"/>
    <w:rsid w:val="00206156"/>
    <w:rsid w:val="00206B72"/>
    <w:rsid w:val="00207FD7"/>
    <w:rsid w:val="00210082"/>
    <w:rsid w:val="0021041D"/>
    <w:rsid w:val="002108FE"/>
    <w:rsid w:val="00210ABC"/>
    <w:rsid w:val="00211190"/>
    <w:rsid w:val="00211311"/>
    <w:rsid w:val="0021155C"/>
    <w:rsid w:val="00211A1F"/>
    <w:rsid w:val="00211D33"/>
    <w:rsid w:val="002120DA"/>
    <w:rsid w:val="00212BB7"/>
    <w:rsid w:val="00212BFC"/>
    <w:rsid w:val="002132DA"/>
    <w:rsid w:val="00213407"/>
    <w:rsid w:val="00213D66"/>
    <w:rsid w:val="0021461E"/>
    <w:rsid w:val="0021488F"/>
    <w:rsid w:val="002148EF"/>
    <w:rsid w:val="002149ED"/>
    <w:rsid w:val="00215906"/>
    <w:rsid w:val="00216D45"/>
    <w:rsid w:val="00216E8C"/>
    <w:rsid w:val="002176E0"/>
    <w:rsid w:val="00217D5E"/>
    <w:rsid w:val="00217DAE"/>
    <w:rsid w:val="002201B2"/>
    <w:rsid w:val="00220615"/>
    <w:rsid w:val="00220ECC"/>
    <w:rsid w:val="00221685"/>
    <w:rsid w:val="002218DA"/>
    <w:rsid w:val="00221B1A"/>
    <w:rsid w:val="00221F20"/>
    <w:rsid w:val="002226A3"/>
    <w:rsid w:val="00222857"/>
    <w:rsid w:val="00222BFD"/>
    <w:rsid w:val="00223174"/>
    <w:rsid w:val="00223648"/>
    <w:rsid w:val="0022527D"/>
    <w:rsid w:val="00225D05"/>
    <w:rsid w:val="00226518"/>
    <w:rsid w:val="00226AD4"/>
    <w:rsid w:val="00226D1C"/>
    <w:rsid w:val="00226ED9"/>
    <w:rsid w:val="0022779F"/>
    <w:rsid w:val="00230B9C"/>
    <w:rsid w:val="0023230F"/>
    <w:rsid w:val="002329C5"/>
    <w:rsid w:val="0023307E"/>
    <w:rsid w:val="00233BF1"/>
    <w:rsid w:val="00233C83"/>
    <w:rsid w:val="00234316"/>
    <w:rsid w:val="002344B2"/>
    <w:rsid w:val="00234FA6"/>
    <w:rsid w:val="00236E53"/>
    <w:rsid w:val="0023754D"/>
    <w:rsid w:val="0024040C"/>
    <w:rsid w:val="002404C3"/>
    <w:rsid w:val="0024054F"/>
    <w:rsid w:val="0024059A"/>
    <w:rsid w:val="00240FD2"/>
    <w:rsid w:val="00240FE5"/>
    <w:rsid w:val="0024121C"/>
    <w:rsid w:val="002413C4"/>
    <w:rsid w:val="002414B6"/>
    <w:rsid w:val="002417D3"/>
    <w:rsid w:val="00241A70"/>
    <w:rsid w:val="002421BF"/>
    <w:rsid w:val="002421F1"/>
    <w:rsid w:val="00242531"/>
    <w:rsid w:val="00242ECD"/>
    <w:rsid w:val="00242F4D"/>
    <w:rsid w:val="00243079"/>
    <w:rsid w:val="00243479"/>
    <w:rsid w:val="00243F21"/>
    <w:rsid w:val="002447BE"/>
    <w:rsid w:val="00245114"/>
    <w:rsid w:val="00245719"/>
    <w:rsid w:val="002459D8"/>
    <w:rsid w:val="00245BCA"/>
    <w:rsid w:val="0024651E"/>
    <w:rsid w:val="00246963"/>
    <w:rsid w:val="00247CE8"/>
    <w:rsid w:val="00250094"/>
    <w:rsid w:val="0025072C"/>
    <w:rsid w:val="002507D5"/>
    <w:rsid w:val="00250BF1"/>
    <w:rsid w:val="00251731"/>
    <w:rsid w:val="002520C2"/>
    <w:rsid w:val="002525EB"/>
    <w:rsid w:val="00252C60"/>
    <w:rsid w:val="002532DC"/>
    <w:rsid w:val="00253554"/>
    <w:rsid w:val="0025355F"/>
    <w:rsid w:val="002535D9"/>
    <w:rsid w:val="00253E22"/>
    <w:rsid w:val="00253FF6"/>
    <w:rsid w:val="00254234"/>
    <w:rsid w:val="00254477"/>
    <w:rsid w:val="002546DD"/>
    <w:rsid w:val="00254784"/>
    <w:rsid w:val="002547E4"/>
    <w:rsid w:val="00254B90"/>
    <w:rsid w:val="00254C2E"/>
    <w:rsid w:val="00254C93"/>
    <w:rsid w:val="00257200"/>
    <w:rsid w:val="0025743A"/>
    <w:rsid w:val="00257556"/>
    <w:rsid w:val="0025761A"/>
    <w:rsid w:val="002579E2"/>
    <w:rsid w:val="00257F1C"/>
    <w:rsid w:val="00260036"/>
    <w:rsid w:val="0026005A"/>
    <w:rsid w:val="002608EE"/>
    <w:rsid w:val="002610F1"/>
    <w:rsid w:val="0026160E"/>
    <w:rsid w:val="00261610"/>
    <w:rsid w:val="00261774"/>
    <w:rsid w:val="00261819"/>
    <w:rsid w:val="00261D00"/>
    <w:rsid w:val="0026226E"/>
    <w:rsid w:val="00263F6E"/>
    <w:rsid w:val="0026432C"/>
    <w:rsid w:val="0026547A"/>
    <w:rsid w:val="002657A5"/>
    <w:rsid w:val="00265807"/>
    <w:rsid w:val="00265842"/>
    <w:rsid w:val="00265914"/>
    <w:rsid w:val="00265BAE"/>
    <w:rsid w:val="002665D1"/>
    <w:rsid w:val="002667F3"/>
    <w:rsid w:val="002668AD"/>
    <w:rsid w:val="00267058"/>
    <w:rsid w:val="00267522"/>
    <w:rsid w:val="00267653"/>
    <w:rsid w:val="00267C4F"/>
    <w:rsid w:val="00267C98"/>
    <w:rsid w:val="00270777"/>
    <w:rsid w:val="00270C5D"/>
    <w:rsid w:val="00271017"/>
    <w:rsid w:val="002712F4"/>
    <w:rsid w:val="002718F9"/>
    <w:rsid w:val="00271B3D"/>
    <w:rsid w:val="002723E3"/>
    <w:rsid w:val="00272656"/>
    <w:rsid w:val="00272D74"/>
    <w:rsid w:val="00272F36"/>
    <w:rsid w:val="00273D0D"/>
    <w:rsid w:val="00273E11"/>
    <w:rsid w:val="00273F4C"/>
    <w:rsid w:val="00274388"/>
    <w:rsid w:val="00274741"/>
    <w:rsid w:val="0027477D"/>
    <w:rsid w:val="002749DB"/>
    <w:rsid w:val="00274F15"/>
    <w:rsid w:val="002760CC"/>
    <w:rsid w:val="00276240"/>
    <w:rsid w:val="00276D03"/>
    <w:rsid w:val="00276D41"/>
    <w:rsid w:val="00277969"/>
    <w:rsid w:val="002807A7"/>
    <w:rsid w:val="002810DF"/>
    <w:rsid w:val="002812E4"/>
    <w:rsid w:val="00281733"/>
    <w:rsid w:val="0028177B"/>
    <w:rsid w:val="00281C63"/>
    <w:rsid w:val="00282901"/>
    <w:rsid w:val="002831C2"/>
    <w:rsid w:val="00283792"/>
    <w:rsid w:val="00283D21"/>
    <w:rsid w:val="00283D3A"/>
    <w:rsid w:val="00283E25"/>
    <w:rsid w:val="002841AD"/>
    <w:rsid w:val="0028423A"/>
    <w:rsid w:val="00284385"/>
    <w:rsid w:val="00284947"/>
    <w:rsid w:val="00284B42"/>
    <w:rsid w:val="0028594E"/>
    <w:rsid w:val="00285A4A"/>
    <w:rsid w:val="002866FB"/>
    <w:rsid w:val="00286F40"/>
    <w:rsid w:val="0028757B"/>
    <w:rsid w:val="002875B4"/>
    <w:rsid w:val="00287603"/>
    <w:rsid w:val="00287B73"/>
    <w:rsid w:val="002900C7"/>
    <w:rsid w:val="002904A8"/>
    <w:rsid w:val="00290D39"/>
    <w:rsid w:val="00292FD2"/>
    <w:rsid w:val="0029320C"/>
    <w:rsid w:val="002935BA"/>
    <w:rsid w:val="00293D7B"/>
    <w:rsid w:val="00294527"/>
    <w:rsid w:val="00294686"/>
    <w:rsid w:val="00294C86"/>
    <w:rsid w:val="00294CB1"/>
    <w:rsid w:val="0029576C"/>
    <w:rsid w:val="00296531"/>
    <w:rsid w:val="002965EF"/>
    <w:rsid w:val="002967F9"/>
    <w:rsid w:val="002968DA"/>
    <w:rsid w:val="00296AE0"/>
    <w:rsid w:val="00296D80"/>
    <w:rsid w:val="002970AC"/>
    <w:rsid w:val="00297241"/>
    <w:rsid w:val="002972F7"/>
    <w:rsid w:val="002976AF"/>
    <w:rsid w:val="002A0067"/>
    <w:rsid w:val="002A12A8"/>
    <w:rsid w:val="002A1520"/>
    <w:rsid w:val="002A166D"/>
    <w:rsid w:val="002A1D31"/>
    <w:rsid w:val="002A24D8"/>
    <w:rsid w:val="002A334E"/>
    <w:rsid w:val="002A33ED"/>
    <w:rsid w:val="002A36DD"/>
    <w:rsid w:val="002A3F2B"/>
    <w:rsid w:val="002A42E6"/>
    <w:rsid w:val="002A46D1"/>
    <w:rsid w:val="002A52BD"/>
    <w:rsid w:val="002A57AA"/>
    <w:rsid w:val="002A602F"/>
    <w:rsid w:val="002A6332"/>
    <w:rsid w:val="002A63B3"/>
    <w:rsid w:val="002A6441"/>
    <w:rsid w:val="002A6BD9"/>
    <w:rsid w:val="002A74E0"/>
    <w:rsid w:val="002A7D8B"/>
    <w:rsid w:val="002A7FC0"/>
    <w:rsid w:val="002B0D1B"/>
    <w:rsid w:val="002B0D31"/>
    <w:rsid w:val="002B15C9"/>
    <w:rsid w:val="002B1D7F"/>
    <w:rsid w:val="002B21D7"/>
    <w:rsid w:val="002B21DE"/>
    <w:rsid w:val="002B33B6"/>
    <w:rsid w:val="002B347B"/>
    <w:rsid w:val="002B35FD"/>
    <w:rsid w:val="002B39ED"/>
    <w:rsid w:val="002B3B16"/>
    <w:rsid w:val="002B42A2"/>
    <w:rsid w:val="002B44E8"/>
    <w:rsid w:val="002B5125"/>
    <w:rsid w:val="002B53B3"/>
    <w:rsid w:val="002B5E58"/>
    <w:rsid w:val="002B64F9"/>
    <w:rsid w:val="002B6578"/>
    <w:rsid w:val="002B6718"/>
    <w:rsid w:val="002B68C8"/>
    <w:rsid w:val="002B6A55"/>
    <w:rsid w:val="002B6A8D"/>
    <w:rsid w:val="002B736C"/>
    <w:rsid w:val="002B75AD"/>
    <w:rsid w:val="002B7EF8"/>
    <w:rsid w:val="002B7F5C"/>
    <w:rsid w:val="002C0FAF"/>
    <w:rsid w:val="002C12A7"/>
    <w:rsid w:val="002C14B7"/>
    <w:rsid w:val="002C161F"/>
    <w:rsid w:val="002C2068"/>
    <w:rsid w:val="002C282C"/>
    <w:rsid w:val="002C2BE9"/>
    <w:rsid w:val="002C2C35"/>
    <w:rsid w:val="002C2D6D"/>
    <w:rsid w:val="002C2F28"/>
    <w:rsid w:val="002C35C4"/>
    <w:rsid w:val="002C3C8B"/>
    <w:rsid w:val="002C3CDD"/>
    <w:rsid w:val="002C47E2"/>
    <w:rsid w:val="002C4E78"/>
    <w:rsid w:val="002C4F46"/>
    <w:rsid w:val="002C4F6F"/>
    <w:rsid w:val="002C50A2"/>
    <w:rsid w:val="002C5AA4"/>
    <w:rsid w:val="002C5B57"/>
    <w:rsid w:val="002C5BA9"/>
    <w:rsid w:val="002C632A"/>
    <w:rsid w:val="002C63CE"/>
    <w:rsid w:val="002C6608"/>
    <w:rsid w:val="002C6A01"/>
    <w:rsid w:val="002C6A2C"/>
    <w:rsid w:val="002C6D9C"/>
    <w:rsid w:val="002C70CF"/>
    <w:rsid w:val="002C70F0"/>
    <w:rsid w:val="002C78E9"/>
    <w:rsid w:val="002C7D48"/>
    <w:rsid w:val="002C7E95"/>
    <w:rsid w:val="002D0222"/>
    <w:rsid w:val="002D0813"/>
    <w:rsid w:val="002D0B4D"/>
    <w:rsid w:val="002D2398"/>
    <w:rsid w:val="002D24DF"/>
    <w:rsid w:val="002D2620"/>
    <w:rsid w:val="002D2ABD"/>
    <w:rsid w:val="002D2F05"/>
    <w:rsid w:val="002D3752"/>
    <w:rsid w:val="002D3AD1"/>
    <w:rsid w:val="002D3DFD"/>
    <w:rsid w:val="002D4160"/>
    <w:rsid w:val="002D449A"/>
    <w:rsid w:val="002D45F1"/>
    <w:rsid w:val="002D598E"/>
    <w:rsid w:val="002D5A90"/>
    <w:rsid w:val="002D627B"/>
    <w:rsid w:val="002D64BF"/>
    <w:rsid w:val="002D6AC0"/>
    <w:rsid w:val="002D7061"/>
    <w:rsid w:val="002D7E7C"/>
    <w:rsid w:val="002E0526"/>
    <w:rsid w:val="002E079A"/>
    <w:rsid w:val="002E0A66"/>
    <w:rsid w:val="002E166E"/>
    <w:rsid w:val="002E1D28"/>
    <w:rsid w:val="002E2213"/>
    <w:rsid w:val="002E24B2"/>
    <w:rsid w:val="002E2A44"/>
    <w:rsid w:val="002E2A55"/>
    <w:rsid w:val="002E350F"/>
    <w:rsid w:val="002E3546"/>
    <w:rsid w:val="002E3547"/>
    <w:rsid w:val="002E3698"/>
    <w:rsid w:val="002E378D"/>
    <w:rsid w:val="002E38B6"/>
    <w:rsid w:val="002E3AD5"/>
    <w:rsid w:val="002E3AEC"/>
    <w:rsid w:val="002E3C65"/>
    <w:rsid w:val="002E40AB"/>
    <w:rsid w:val="002E4727"/>
    <w:rsid w:val="002E499D"/>
    <w:rsid w:val="002E4D30"/>
    <w:rsid w:val="002E4F43"/>
    <w:rsid w:val="002E4F6F"/>
    <w:rsid w:val="002E57A6"/>
    <w:rsid w:val="002E5893"/>
    <w:rsid w:val="002E5B27"/>
    <w:rsid w:val="002E6864"/>
    <w:rsid w:val="002E6F79"/>
    <w:rsid w:val="002E71F1"/>
    <w:rsid w:val="002E72D6"/>
    <w:rsid w:val="002E74BF"/>
    <w:rsid w:val="002F007B"/>
    <w:rsid w:val="002F0213"/>
    <w:rsid w:val="002F04B1"/>
    <w:rsid w:val="002F0781"/>
    <w:rsid w:val="002F0F7E"/>
    <w:rsid w:val="002F15A9"/>
    <w:rsid w:val="002F1C1D"/>
    <w:rsid w:val="002F1FCB"/>
    <w:rsid w:val="002F2397"/>
    <w:rsid w:val="002F281B"/>
    <w:rsid w:val="002F2D16"/>
    <w:rsid w:val="002F31AC"/>
    <w:rsid w:val="002F37D6"/>
    <w:rsid w:val="002F3B65"/>
    <w:rsid w:val="002F3F68"/>
    <w:rsid w:val="002F402D"/>
    <w:rsid w:val="002F4794"/>
    <w:rsid w:val="002F491C"/>
    <w:rsid w:val="002F6222"/>
    <w:rsid w:val="002F6271"/>
    <w:rsid w:val="002F670B"/>
    <w:rsid w:val="002F6954"/>
    <w:rsid w:val="002F6B1D"/>
    <w:rsid w:val="002F7509"/>
    <w:rsid w:val="002F7B2A"/>
    <w:rsid w:val="002F7DE4"/>
    <w:rsid w:val="003002C7"/>
    <w:rsid w:val="00300990"/>
    <w:rsid w:val="0030126F"/>
    <w:rsid w:val="003024EA"/>
    <w:rsid w:val="00302C60"/>
    <w:rsid w:val="00302FB5"/>
    <w:rsid w:val="00303301"/>
    <w:rsid w:val="00303F99"/>
    <w:rsid w:val="0030403D"/>
    <w:rsid w:val="003044BF"/>
    <w:rsid w:val="00304F86"/>
    <w:rsid w:val="00305D25"/>
    <w:rsid w:val="003065A6"/>
    <w:rsid w:val="00306C31"/>
    <w:rsid w:val="00306F20"/>
    <w:rsid w:val="00306F32"/>
    <w:rsid w:val="003070C8"/>
    <w:rsid w:val="00307296"/>
    <w:rsid w:val="0031005E"/>
    <w:rsid w:val="003103DA"/>
    <w:rsid w:val="00310B85"/>
    <w:rsid w:val="00310E90"/>
    <w:rsid w:val="003113E3"/>
    <w:rsid w:val="0031144B"/>
    <w:rsid w:val="0031176F"/>
    <w:rsid w:val="00313266"/>
    <w:rsid w:val="00313344"/>
    <w:rsid w:val="0031390B"/>
    <w:rsid w:val="003139E6"/>
    <w:rsid w:val="003143B8"/>
    <w:rsid w:val="00314862"/>
    <w:rsid w:val="00314915"/>
    <w:rsid w:val="003159E4"/>
    <w:rsid w:val="00315D71"/>
    <w:rsid w:val="003163CB"/>
    <w:rsid w:val="00316ED8"/>
    <w:rsid w:val="0031725C"/>
    <w:rsid w:val="00317675"/>
    <w:rsid w:val="00317862"/>
    <w:rsid w:val="003202E7"/>
    <w:rsid w:val="0032042B"/>
    <w:rsid w:val="0032055C"/>
    <w:rsid w:val="00320641"/>
    <w:rsid w:val="0032093D"/>
    <w:rsid w:val="00320A63"/>
    <w:rsid w:val="00321016"/>
    <w:rsid w:val="00321AED"/>
    <w:rsid w:val="00321E98"/>
    <w:rsid w:val="00322FED"/>
    <w:rsid w:val="00323021"/>
    <w:rsid w:val="003233D4"/>
    <w:rsid w:val="00323AD2"/>
    <w:rsid w:val="00324991"/>
    <w:rsid w:val="00324B4B"/>
    <w:rsid w:val="00324DE5"/>
    <w:rsid w:val="00325993"/>
    <w:rsid w:val="003263B8"/>
    <w:rsid w:val="003267D2"/>
    <w:rsid w:val="00326BE5"/>
    <w:rsid w:val="00326EB3"/>
    <w:rsid w:val="003274A0"/>
    <w:rsid w:val="003274FE"/>
    <w:rsid w:val="0032759E"/>
    <w:rsid w:val="003276F8"/>
    <w:rsid w:val="00327891"/>
    <w:rsid w:val="003278E6"/>
    <w:rsid w:val="00327AFA"/>
    <w:rsid w:val="0033034F"/>
    <w:rsid w:val="00330EB6"/>
    <w:rsid w:val="003329CA"/>
    <w:rsid w:val="00332DC5"/>
    <w:rsid w:val="00332DEA"/>
    <w:rsid w:val="00333A1E"/>
    <w:rsid w:val="003342EA"/>
    <w:rsid w:val="00334538"/>
    <w:rsid w:val="0033531B"/>
    <w:rsid w:val="00335569"/>
    <w:rsid w:val="00335BA8"/>
    <w:rsid w:val="0033641C"/>
    <w:rsid w:val="00337251"/>
    <w:rsid w:val="00337C84"/>
    <w:rsid w:val="00337DC4"/>
    <w:rsid w:val="0034024F"/>
    <w:rsid w:val="0034034F"/>
    <w:rsid w:val="0034058E"/>
    <w:rsid w:val="00341361"/>
    <w:rsid w:val="0034166F"/>
    <w:rsid w:val="00341F2C"/>
    <w:rsid w:val="00342269"/>
    <w:rsid w:val="00342495"/>
    <w:rsid w:val="003424A6"/>
    <w:rsid w:val="00342B66"/>
    <w:rsid w:val="00344522"/>
    <w:rsid w:val="00344BD8"/>
    <w:rsid w:val="0034502D"/>
    <w:rsid w:val="00345F19"/>
    <w:rsid w:val="00346404"/>
    <w:rsid w:val="003469AD"/>
    <w:rsid w:val="00347168"/>
    <w:rsid w:val="003472AA"/>
    <w:rsid w:val="003502B0"/>
    <w:rsid w:val="003509CE"/>
    <w:rsid w:val="00350FE1"/>
    <w:rsid w:val="003516A7"/>
    <w:rsid w:val="00351873"/>
    <w:rsid w:val="0035192A"/>
    <w:rsid w:val="003519A8"/>
    <w:rsid w:val="003527AE"/>
    <w:rsid w:val="003528DA"/>
    <w:rsid w:val="003528E3"/>
    <w:rsid w:val="00352EC2"/>
    <w:rsid w:val="00353D83"/>
    <w:rsid w:val="00355552"/>
    <w:rsid w:val="00355999"/>
    <w:rsid w:val="00355D15"/>
    <w:rsid w:val="00356439"/>
    <w:rsid w:val="00356481"/>
    <w:rsid w:val="00356CFB"/>
    <w:rsid w:val="00356E49"/>
    <w:rsid w:val="00356ED1"/>
    <w:rsid w:val="003572BF"/>
    <w:rsid w:val="00357A99"/>
    <w:rsid w:val="00357D62"/>
    <w:rsid w:val="00360025"/>
    <w:rsid w:val="00360162"/>
    <w:rsid w:val="003603C5"/>
    <w:rsid w:val="0036056B"/>
    <w:rsid w:val="00360AE8"/>
    <w:rsid w:val="00361721"/>
    <w:rsid w:val="00361F8D"/>
    <w:rsid w:val="003622AE"/>
    <w:rsid w:val="003623E2"/>
    <w:rsid w:val="00362990"/>
    <w:rsid w:val="00362AA0"/>
    <w:rsid w:val="003630B3"/>
    <w:rsid w:val="003634BF"/>
    <w:rsid w:val="00363748"/>
    <w:rsid w:val="0036413C"/>
    <w:rsid w:val="00364933"/>
    <w:rsid w:val="00364C43"/>
    <w:rsid w:val="003655B3"/>
    <w:rsid w:val="0036596C"/>
    <w:rsid w:val="00366B9E"/>
    <w:rsid w:val="003674EB"/>
    <w:rsid w:val="0036762A"/>
    <w:rsid w:val="00367E52"/>
    <w:rsid w:val="00370F4B"/>
    <w:rsid w:val="003712C4"/>
    <w:rsid w:val="00371C30"/>
    <w:rsid w:val="003729F8"/>
    <w:rsid w:val="00373128"/>
    <w:rsid w:val="00373814"/>
    <w:rsid w:val="00373850"/>
    <w:rsid w:val="00373D49"/>
    <w:rsid w:val="00373DAA"/>
    <w:rsid w:val="00374319"/>
    <w:rsid w:val="003746EB"/>
    <w:rsid w:val="0037508B"/>
    <w:rsid w:val="003753B6"/>
    <w:rsid w:val="00376076"/>
    <w:rsid w:val="00376295"/>
    <w:rsid w:val="00376343"/>
    <w:rsid w:val="003763D8"/>
    <w:rsid w:val="00376991"/>
    <w:rsid w:val="003769E4"/>
    <w:rsid w:val="00376C09"/>
    <w:rsid w:val="00377291"/>
    <w:rsid w:val="0038002A"/>
    <w:rsid w:val="0038065E"/>
    <w:rsid w:val="003809F0"/>
    <w:rsid w:val="00381002"/>
    <w:rsid w:val="00381CD1"/>
    <w:rsid w:val="003821CA"/>
    <w:rsid w:val="00382237"/>
    <w:rsid w:val="00383F87"/>
    <w:rsid w:val="003845D1"/>
    <w:rsid w:val="00384B20"/>
    <w:rsid w:val="00385C01"/>
    <w:rsid w:val="003865CD"/>
    <w:rsid w:val="0038669E"/>
    <w:rsid w:val="00386875"/>
    <w:rsid w:val="003868F3"/>
    <w:rsid w:val="00386B94"/>
    <w:rsid w:val="00386DA1"/>
    <w:rsid w:val="00386E41"/>
    <w:rsid w:val="003873DC"/>
    <w:rsid w:val="00387D3A"/>
    <w:rsid w:val="0039058E"/>
    <w:rsid w:val="003906F3"/>
    <w:rsid w:val="003906F8"/>
    <w:rsid w:val="0039097C"/>
    <w:rsid w:val="00390AC1"/>
    <w:rsid w:val="003911D6"/>
    <w:rsid w:val="003912E1"/>
    <w:rsid w:val="003913C4"/>
    <w:rsid w:val="00391724"/>
    <w:rsid w:val="00391B8D"/>
    <w:rsid w:val="00391F99"/>
    <w:rsid w:val="00392E76"/>
    <w:rsid w:val="00392EAC"/>
    <w:rsid w:val="00393159"/>
    <w:rsid w:val="00393A32"/>
    <w:rsid w:val="003944D9"/>
    <w:rsid w:val="0039471F"/>
    <w:rsid w:val="00394A3D"/>
    <w:rsid w:val="00395372"/>
    <w:rsid w:val="0039568C"/>
    <w:rsid w:val="00395BCE"/>
    <w:rsid w:val="00395DD6"/>
    <w:rsid w:val="00395E0E"/>
    <w:rsid w:val="00396111"/>
    <w:rsid w:val="003963DC"/>
    <w:rsid w:val="00396B38"/>
    <w:rsid w:val="00396D82"/>
    <w:rsid w:val="00397173"/>
    <w:rsid w:val="00397362"/>
    <w:rsid w:val="0039757F"/>
    <w:rsid w:val="00397E32"/>
    <w:rsid w:val="003A1EC2"/>
    <w:rsid w:val="003A21F8"/>
    <w:rsid w:val="003A29B0"/>
    <w:rsid w:val="003A3EC7"/>
    <w:rsid w:val="003A4134"/>
    <w:rsid w:val="003A48E8"/>
    <w:rsid w:val="003A4D4B"/>
    <w:rsid w:val="003A5201"/>
    <w:rsid w:val="003A5E4B"/>
    <w:rsid w:val="003A606B"/>
    <w:rsid w:val="003A64A7"/>
    <w:rsid w:val="003A6A2B"/>
    <w:rsid w:val="003A6F0A"/>
    <w:rsid w:val="003A784B"/>
    <w:rsid w:val="003A7FEE"/>
    <w:rsid w:val="003B0338"/>
    <w:rsid w:val="003B0862"/>
    <w:rsid w:val="003B09B2"/>
    <w:rsid w:val="003B0DB3"/>
    <w:rsid w:val="003B17DC"/>
    <w:rsid w:val="003B194A"/>
    <w:rsid w:val="003B1CDF"/>
    <w:rsid w:val="003B27E7"/>
    <w:rsid w:val="003B292D"/>
    <w:rsid w:val="003B3409"/>
    <w:rsid w:val="003B3629"/>
    <w:rsid w:val="003B369D"/>
    <w:rsid w:val="003B4A77"/>
    <w:rsid w:val="003B4C71"/>
    <w:rsid w:val="003B4E12"/>
    <w:rsid w:val="003B59CD"/>
    <w:rsid w:val="003B5C27"/>
    <w:rsid w:val="003B66C7"/>
    <w:rsid w:val="003B69E8"/>
    <w:rsid w:val="003B723B"/>
    <w:rsid w:val="003B7825"/>
    <w:rsid w:val="003C01FB"/>
    <w:rsid w:val="003C0757"/>
    <w:rsid w:val="003C1272"/>
    <w:rsid w:val="003C12E8"/>
    <w:rsid w:val="003C1891"/>
    <w:rsid w:val="003C1A62"/>
    <w:rsid w:val="003C20CD"/>
    <w:rsid w:val="003C2104"/>
    <w:rsid w:val="003C2237"/>
    <w:rsid w:val="003C2989"/>
    <w:rsid w:val="003C3AD3"/>
    <w:rsid w:val="003C4293"/>
    <w:rsid w:val="003C4773"/>
    <w:rsid w:val="003C47B2"/>
    <w:rsid w:val="003C4DE4"/>
    <w:rsid w:val="003C5929"/>
    <w:rsid w:val="003C5C0B"/>
    <w:rsid w:val="003C70F5"/>
    <w:rsid w:val="003C74F6"/>
    <w:rsid w:val="003C7D17"/>
    <w:rsid w:val="003D09B8"/>
    <w:rsid w:val="003D0ADA"/>
    <w:rsid w:val="003D0BAD"/>
    <w:rsid w:val="003D0BD8"/>
    <w:rsid w:val="003D2D1A"/>
    <w:rsid w:val="003D3328"/>
    <w:rsid w:val="003D3780"/>
    <w:rsid w:val="003D4FB4"/>
    <w:rsid w:val="003D50EF"/>
    <w:rsid w:val="003D5B2E"/>
    <w:rsid w:val="003D6092"/>
    <w:rsid w:val="003D629E"/>
    <w:rsid w:val="003D67F2"/>
    <w:rsid w:val="003D6B0E"/>
    <w:rsid w:val="003D72D2"/>
    <w:rsid w:val="003D7BE4"/>
    <w:rsid w:val="003D7F80"/>
    <w:rsid w:val="003E046C"/>
    <w:rsid w:val="003E07C3"/>
    <w:rsid w:val="003E09A8"/>
    <w:rsid w:val="003E0B79"/>
    <w:rsid w:val="003E12E1"/>
    <w:rsid w:val="003E133B"/>
    <w:rsid w:val="003E13B0"/>
    <w:rsid w:val="003E14F0"/>
    <w:rsid w:val="003E192B"/>
    <w:rsid w:val="003E1976"/>
    <w:rsid w:val="003E268D"/>
    <w:rsid w:val="003E29B1"/>
    <w:rsid w:val="003E2C8A"/>
    <w:rsid w:val="003E2EDF"/>
    <w:rsid w:val="003E3216"/>
    <w:rsid w:val="003E456D"/>
    <w:rsid w:val="003E4DBB"/>
    <w:rsid w:val="003E4E34"/>
    <w:rsid w:val="003E545E"/>
    <w:rsid w:val="003E580D"/>
    <w:rsid w:val="003E5A51"/>
    <w:rsid w:val="003E5B27"/>
    <w:rsid w:val="003E6764"/>
    <w:rsid w:val="003E6D7A"/>
    <w:rsid w:val="003E6DBE"/>
    <w:rsid w:val="003E6E71"/>
    <w:rsid w:val="003E74CB"/>
    <w:rsid w:val="003E753F"/>
    <w:rsid w:val="003E758F"/>
    <w:rsid w:val="003E7DB6"/>
    <w:rsid w:val="003E7E71"/>
    <w:rsid w:val="003F0126"/>
    <w:rsid w:val="003F0147"/>
    <w:rsid w:val="003F0458"/>
    <w:rsid w:val="003F0A26"/>
    <w:rsid w:val="003F1113"/>
    <w:rsid w:val="003F20A0"/>
    <w:rsid w:val="003F2EEB"/>
    <w:rsid w:val="003F33D7"/>
    <w:rsid w:val="003F3A53"/>
    <w:rsid w:val="003F423C"/>
    <w:rsid w:val="003F57C0"/>
    <w:rsid w:val="003F5B73"/>
    <w:rsid w:val="003F5C18"/>
    <w:rsid w:val="003F62B1"/>
    <w:rsid w:val="003F640D"/>
    <w:rsid w:val="003F682B"/>
    <w:rsid w:val="003F70B8"/>
    <w:rsid w:val="003F75FA"/>
    <w:rsid w:val="003F7838"/>
    <w:rsid w:val="004001A6"/>
    <w:rsid w:val="004001E4"/>
    <w:rsid w:val="00400E2C"/>
    <w:rsid w:val="00401A06"/>
    <w:rsid w:val="004024AF"/>
    <w:rsid w:val="0040274A"/>
    <w:rsid w:val="00402AA6"/>
    <w:rsid w:val="004036E8"/>
    <w:rsid w:val="00403785"/>
    <w:rsid w:val="00403A45"/>
    <w:rsid w:val="00403FC0"/>
    <w:rsid w:val="00404147"/>
    <w:rsid w:val="00404C79"/>
    <w:rsid w:val="0040515F"/>
    <w:rsid w:val="004060F2"/>
    <w:rsid w:val="004065BC"/>
    <w:rsid w:val="004069DD"/>
    <w:rsid w:val="00406C7F"/>
    <w:rsid w:val="004074C3"/>
    <w:rsid w:val="004104E2"/>
    <w:rsid w:val="0041077A"/>
    <w:rsid w:val="00410C99"/>
    <w:rsid w:val="004110C5"/>
    <w:rsid w:val="00411169"/>
    <w:rsid w:val="004111F7"/>
    <w:rsid w:val="004116B7"/>
    <w:rsid w:val="00411AB8"/>
    <w:rsid w:val="004122E9"/>
    <w:rsid w:val="004126D7"/>
    <w:rsid w:val="004127C7"/>
    <w:rsid w:val="00412840"/>
    <w:rsid w:val="00412A0B"/>
    <w:rsid w:val="00412CC0"/>
    <w:rsid w:val="004140DA"/>
    <w:rsid w:val="00414270"/>
    <w:rsid w:val="004143B2"/>
    <w:rsid w:val="00414BA1"/>
    <w:rsid w:val="00415190"/>
    <w:rsid w:val="004153C4"/>
    <w:rsid w:val="00415ACB"/>
    <w:rsid w:val="00415DEF"/>
    <w:rsid w:val="004161D4"/>
    <w:rsid w:val="00416288"/>
    <w:rsid w:val="00416E88"/>
    <w:rsid w:val="00416EE0"/>
    <w:rsid w:val="0041721E"/>
    <w:rsid w:val="00417733"/>
    <w:rsid w:val="00417B1F"/>
    <w:rsid w:val="00417CB6"/>
    <w:rsid w:val="00417D5B"/>
    <w:rsid w:val="00417F19"/>
    <w:rsid w:val="00420675"/>
    <w:rsid w:val="00420A73"/>
    <w:rsid w:val="0042108C"/>
    <w:rsid w:val="00421604"/>
    <w:rsid w:val="00421ADD"/>
    <w:rsid w:val="0042216E"/>
    <w:rsid w:val="004224C5"/>
    <w:rsid w:val="004225C3"/>
    <w:rsid w:val="004227D3"/>
    <w:rsid w:val="004236D6"/>
    <w:rsid w:val="00423C90"/>
    <w:rsid w:val="00423CF8"/>
    <w:rsid w:val="00423D87"/>
    <w:rsid w:val="00424348"/>
    <w:rsid w:val="0042449B"/>
    <w:rsid w:val="004244EA"/>
    <w:rsid w:val="004246C1"/>
    <w:rsid w:val="0042581B"/>
    <w:rsid w:val="004258EA"/>
    <w:rsid w:val="00425969"/>
    <w:rsid w:val="00425F4D"/>
    <w:rsid w:val="0042610B"/>
    <w:rsid w:val="004273D2"/>
    <w:rsid w:val="004304F0"/>
    <w:rsid w:val="0043062C"/>
    <w:rsid w:val="00430732"/>
    <w:rsid w:val="00430824"/>
    <w:rsid w:val="00430F03"/>
    <w:rsid w:val="004315BE"/>
    <w:rsid w:val="00431A22"/>
    <w:rsid w:val="00431F6A"/>
    <w:rsid w:val="00432519"/>
    <w:rsid w:val="00432733"/>
    <w:rsid w:val="004329DE"/>
    <w:rsid w:val="00432E9F"/>
    <w:rsid w:val="00433265"/>
    <w:rsid w:val="004338F2"/>
    <w:rsid w:val="00433B86"/>
    <w:rsid w:val="00433C7C"/>
    <w:rsid w:val="004340C7"/>
    <w:rsid w:val="004344B7"/>
    <w:rsid w:val="00434A1C"/>
    <w:rsid w:val="00434C85"/>
    <w:rsid w:val="004353BB"/>
    <w:rsid w:val="00435B8C"/>
    <w:rsid w:val="00436960"/>
    <w:rsid w:val="00437A84"/>
    <w:rsid w:val="00437CF4"/>
    <w:rsid w:val="0044039E"/>
    <w:rsid w:val="00440B5E"/>
    <w:rsid w:val="00440D14"/>
    <w:rsid w:val="004412A6"/>
    <w:rsid w:val="0044190D"/>
    <w:rsid w:val="00441A63"/>
    <w:rsid w:val="00441B30"/>
    <w:rsid w:val="00441D50"/>
    <w:rsid w:val="00441E75"/>
    <w:rsid w:val="0044224F"/>
    <w:rsid w:val="00442605"/>
    <w:rsid w:val="0044271D"/>
    <w:rsid w:val="00443B74"/>
    <w:rsid w:val="00444157"/>
    <w:rsid w:val="00444264"/>
    <w:rsid w:val="004450D1"/>
    <w:rsid w:val="00447167"/>
    <w:rsid w:val="004476CC"/>
    <w:rsid w:val="004479BD"/>
    <w:rsid w:val="00447E3C"/>
    <w:rsid w:val="00451604"/>
    <w:rsid w:val="00451736"/>
    <w:rsid w:val="00452965"/>
    <w:rsid w:val="00453DBB"/>
    <w:rsid w:val="00453E4F"/>
    <w:rsid w:val="00454397"/>
    <w:rsid w:val="00454781"/>
    <w:rsid w:val="00454F39"/>
    <w:rsid w:val="004554B6"/>
    <w:rsid w:val="00455F6C"/>
    <w:rsid w:val="004560EB"/>
    <w:rsid w:val="0045632E"/>
    <w:rsid w:val="004573E0"/>
    <w:rsid w:val="00457B7B"/>
    <w:rsid w:val="00457CD5"/>
    <w:rsid w:val="00460CD2"/>
    <w:rsid w:val="00460F14"/>
    <w:rsid w:val="0046116D"/>
    <w:rsid w:val="004616D3"/>
    <w:rsid w:val="00462529"/>
    <w:rsid w:val="00462F18"/>
    <w:rsid w:val="00463B2C"/>
    <w:rsid w:val="004654E7"/>
    <w:rsid w:val="004658B7"/>
    <w:rsid w:val="00465C42"/>
    <w:rsid w:val="00465F7F"/>
    <w:rsid w:val="00466129"/>
    <w:rsid w:val="0046677A"/>
    <w:rsid w:val="0046683D"/>
    <w:rsid w:val="00467E6A"/>
    <w:rsid w:val="00467EA4"/>
    <w:rsid w:val="00470182"/>
    <w:rsid w:val="004704D9"/>
    <w:rsid w:val="004706D7"/>
    <w:rsid w:val="0047099C"/>
    <w:rsid w:val="004715F2"/>
    <w:rsid w:val="004735B7"/>
    <w:rsid w:val="0047374F"/>
    <w:rsid w:val="00473843"/>
    <w:rsid w:val="004739CF"/>
    <w:rsid w:val="00473D62"/>
    <w:rsid w:val="004740DA"/>
    <w:rsid w:val="0047457B"/>
    <w:rsid w:val="00474E77"/>
    <w:rsid w:val="0047592A"/>
    <w:rsid w:val="00475EAB"/>
    <w:rsid w:val="00477FC9"/>
    <w:rsid w:val="004801E8"/>
    <w:rsid w:val="004805C7"/>
    <w:rsid w:val="004805F2"/>
    <w:rsid w:val="00480DAD"/>
    <w:rsid w:val="00482031"/>
    <w:rsid w:val="00482B05"/>
    <w:rsid w:val="00482C63"/>
    <w:rsid w:val="00482D99"/>
    <w:rsid w:val="00482E01"/>
    <w:rsid w:val="00483AD6"/>
    <w:rsid w:val="00483EF4"/>
    <w:rsid w:val="00484080"/>
    <w:rsid w:val="00484BCE"/>
    <w:rsid w:val="00484C7B"/>
    <w:rsid w:val="00485870"/>
    <w:rsid w:val="00485A6E"/>
    <w:rsid w:val="0048638E"/>
    <w:rsid w:val="004865C5"/>
    <w:rsid w:val="00486822"/>
    <w:rsid w:val="004870FD"/>
    <w:rsid w:val="004874CC"/>
    <w:rsid w:val="00487942"/>
    <w:rsid w:val="00487B0A"/>
    <w:rsid w:val="004909E9"/>
    <w:rsid w:val="00490A72"/>
    <w:rsid w:val="00492999"/>
    <w:rsid w:val="00492D93"/>
    <w:rsid w:val="00493582"/>
    <w:rsid w:val="00493FA5"/>
    <w:rsid w:val="004940F5"/>
    <w:rsid w:val="00494B62"/>
    <w:rsid w:val="00495069"/>
    <w:rsid w:val="0049542A"/>
    <w:rsid w:val="00495D1C"/>
    <w:rsid w:val="00495DCF"/>
    <w:rsid w:val="00496212"/>
    <w:rsid w:val="00496E4D"/>
    <w:rsid w:val="00496FD5"/>
    <w:rsid w:val="00497E08"/>
    <w:rsid w:val="004A025A"/>
    <w:rsid w:val="004A02FC"/>
    <w:rsid w:val="004A0309"/>
    <w:rsid w:val="004A03E0"/>
    <w:rsid w:val="004A069A"/>
    <w:rsid w:val="004A0AB8"/>
    <w:rsid w:val="004A0D51"/>
    <w:rsid w:val="004A13D3"/>
    <w:rsid w:val="004A15F7"/>
    <w:rsid w:val="004A1C4D"/>
    <w:rsid w:val="004A1CDC"/>
    <w:rsid w:val="004A1EE4"/>
    <w:rsid w:val="004A2452"/>
    <w:rsid w:val="004A2FC1"/>
    <w:rsid w:val="004A3D60"/>
    <w:rsid w:val="004A3E3D"/>
    <w:rsid w:val="004A40C5"/>
    <w:rsid w:val="004A4B18"/>
    <w:rsid w:val="004A5C32"/>
    <w:rsid w:val="004A645C"/>
    <w:rsid w:val="004A6615"/>
    <w:rsid w:val="004A669A"/>
    <w:rsid w:val="004A7A52"/>
    <w:rsid w:val="004A7D9C"/>
    <w:rsid w:val="004A7F06"/>
    <w:rsid w:val="004B03DC"/>
    <w:rsid w:val="004B0446"/>
    <w:rsid w:val="004B059F"/>
    <w:rsid w:val="004B0E0D"/>
    <w:rsid w:val="004B2669"/>
    <w:rsid w:val="004B280B"/>
    <w:rsid w:val="004B2A43"/>
    <w:rsid w:val="004B31C2"/>
    <w:rsid w:val="004B3303"/>
    <w:rsid w:val="004B3AA0"/>
    <w:rsid w:val="004B54A3"/>
    <w:rsid w:val="004B573F"/>
    <w:rsid w:val="004B5F26"/>
    <w:rsid w:val="004B6B55"/>
    <w:rsid w:val="004B6EB5"/>
    <w:rsid w:val="004B6FD8"/>
    <w:rsid w:val="004B71DC"/>
    <w:rsid w:val="004B736D"/>
    <w:rsid w:val="004B7DD7"/>
    <w:rsid w:val="004C00BB"/>
    <w:rsid w:val="004C017C"/>
    <w:rsid w:val="004C0B36"/>
    <w:rsid w:val="004C13E2"/>
    <w:rsid w:val="004C1493"/>
    <w:rsid w:val="004C1715"/>
    <w:rsid w:val="004C2196"/>
    <w:rsid w:val="004C2D94"/>
    <w:rsid w:val="004C351A"/>
    <w:rsid w:val="004C41A7"/>
    <w:rsid w:val="004C4FC8"/>
    <w:rsid w:val="004C508B"/>
    <w:rsid w:val="004C53CB"/>
    <w:rsid w:val="004C58AB"/>
    <w:rsid w:val="004C5C63"/>
    <w:rsid w:val="004C5CF9"/>
    <w:rsid w:val="004C62D0"/>
    <w:rsid w:val="004C63AE"/>
    <w:rsid w:val="004C7928"/>
    <w:rsid w:val="004D0D83"/>
    <w:rsid w:val="004D2359"/>
    <w:rsid w:val="004D25DC"/>
    <w:rsid w:val="004D2A9C"/>
    <w:rsid w:val="004D34DE"/>
    <w:rsid w:val="004D3569"/>
    <w:rsid w:val="004D3B62"/>
    <w:rsid w:val="004D3E7C"/>
    <w:rsid w:val="004D4218"/>
    <w:rsid w:val="004D4848"/>
    <w:rsid w:val="004D4CC8"/>
    <w:rsid w:val="004D4DCB"/>
    <w:rsid w:val="004D504B"/>
    <w:rsid w:val="004D5B53"/>
    <w:rsid w:val="004D5FE3"/>
    <w:rsid w:val="004D6048"/>
    <w:rsid w:val="004D63A7"/>
    <w:rsid w:val="004D6B49"/>
    <w:rsid w:val="004D7EE5"/>
    <w:rsid w:val="004D7FF3"/>
    <w:rsid w:val="004E0031"/>
    <w:rsid w:val="004E0220"/>
    <w:rsid w:val="004E0446"/>
    <w:rsid w:val="004E0536"/>
    <w:rsid w:val="004E0BA4"/>
    <w:rsid w:val="004E0BDE"/>
    <w:rsid w:val="004E1340"/>
    <w:rsid w:val="004E2CDB"/>
    <w:rsid w:val="004E2F48"/>
    <w:rsid w:val="004E32C0"/>
    <w:rsid w:val="004E4B11"/>
    <w:rsid w:val="004E4DE2"/>
    <w:rsid w:val="004E4E4B"/>
    <w:rsid w:val="004E589D"/>
    <w:rsid w:val="004E5A81"/>
    <w:rsid w:val="004E5B05"/>
    <w:rsid w:val="004E5C3E"/>
    <w:rsid w:val="004E6674"/>
    <w:rsid w:val="004E6E80"/>
    <w:rsid w:val="004E77D1"/>
    <w:rsid w:val="004F004E"/>
    <w:rsid w:val="004F07B5"/>
    <w:rsid w:val="004F0DAF"/>
    <w:rsid w:val="004F0F5C"/>
    <w:rsid w:val="004F1302"/>
    <w:rsid w:val="004F158D"/>
    <w:rsid w:val="004F15AF"/>
    <w:rsid w:val="004F1756"/>
    <w:rsid w:val="004F2276"/>
    <w:rsid w:val="004F2652"/>
    <w:rsid w:val="004F355C"/>
    <w:rsid w:val="004F364F"/>
    <w:rsid w:val="004F3A92"/>
    <w:rsid w:val="004F3BB7"/>
    <w:rsid w:val="004F3E21"/>
    <w:rsid w:val="004F3E83"/>
    <w:rsid w:val="004F44B4"/>
    <w:rsid w:val="004F44DE"/>
    <w:rsid w:val="004F50A2"/>
    <w:rsid w:val="004F56FA"/>
    <w:rsid w:val="004F5856"/>
    <w:rsid w:val="004F5998"/>
    <w:rsid w:val="004F6BC1"/>
    <w:rsid w:val="004F7029"/>
    <w:rsid w:val="004F72DC"/>
    <w:rsid w:val="0050093F"/>
    <w:rsid w:val="00500B86"/>
    <w:rsid w:val="00501120"/>
    <w:rsid w:val="00501246"/>
    <w:rsid w:val="00501516"/>
    <w:rsid w:val="00502594"/>
    <w:rsid w:val="00504038"/>
    <w:rsid w:val="005050EC"/>
    <w:rsid w:val="005053CE"/>
    <w:rsid w:val="00505EA0"/>
    <w:rsid w:val="005061D4"/>
    <w:rsid w:val="0050760E"/>
    <w:rsid w:val="00507F3F"/>
    <w:rsid w:val="00510354"/>
    <w:rsid w:val="00510745"/>
    <w:rsid w:val="005107B0"/>
    <w:rsid w:val="00511544"/>
    <w:rsid w:val="0051225E"/>
    <w:rsid w:val="005123B9"/>
    <w:rsid w:val="00512620"/>
    <w:rsid w:val="00512805"/>
    <w:rsid w:val="00512B71"/>
    <w:rsid w:val="00512CFA"/>
    <w:rsid w:val="005137C2"/>
    <w:rsid w:val="00513D6F"/>
    <w:rsid w:val="005148ED"/>
    <w:rsid w:val="00514A85"/>
    <w:rsid w:val="00514AF0"/>
    <w:rsid w:val="0051526C"/>
    <w:rsid w:val="00515501"/>
    <w:rsid w:val="005157B3"/>
    <w:rsid w:val="00515F75"/>
    <w:rsid w:val="00516028"/>
    <w:rsid w:val="00516071"/>
    <w:rsid w:val="00516176"/>
    <w:rsid w:val="00516F45"/>
    <w:rsid w:val="0051738A"/>
    <w:rsid w:val="00517766"/>
    <w:rsid w:val="00517F8C"/>
    <w:rsid w:val="00517FB9"/>
    <w:rsid w:val="00520B92"/>
    <w:rsid w:val="0052217B"/>
    <w:rsid w:val="00522214"/>
    <w:rsid w:val="005223A1"/>
    <w:rsid w:val="00522A9D"/>
    <w:rsid w:val="005244F4"/>
    <w:rsid w:val="00524570"/>
    <w:rsid w:val="0052473C"/>
    <w:rsid w:val="00524F3C"/>
    <w:rsid w:val="005250D5"/>
    <w:rsid w:val="0052513F"/>
    <w:rsid w:val="005256B7"/>
    <w:rsid w:val="005258E8"/>
    <w:rsid w:val="005259BF"/>
    <w:rsid w:val="00525CA1"/>
    <w:rsid w:val="00525F22"/>
    <w:rsid w:val="005262B8"/>
    <w:rsid w:val="00526385"/>
    <w:rsid w:val="00526388"/>
    <w:rsid w:val="00526D6C"/>
    <w:rsid w:val="00526F65"/>
    <w:rsid w:val="00527386"/>
    <w:rsid w:val="00527389"/>
    <w:rsid w:val="00527575"/>
    <w:rsid w:val="005278AA"/>
    <w:rsid w:val="005279F1"/>
    <w:rsid w:val="00527AB5"/>
    <w:rsid w:val="00530208"/>
    <w:rsid w:val="00530283"/>
    <w:rsid w:val="005304EB"/>
    <w:rsid w:val="005309B3"/>
    <w:rsid w:val="00530AB3"/>
    <w:rsid w:val="00530DD6"/>
    <w:rsid w:val="00531D68"/>
    <w:rsid w:val="00531E54"/>
    <w:rsid w:val="005323A6"/>
    <w:rsid w:val="00532A8A"/>
    <w:rsid w:val="00533849"/>
    <w:rsid w:val="005338B2"/>
    <w:rsid w:val="00533D9A"/>
    <w:rsid w:val="00533EFE"/>
    <w:rsid w:val="005345D9"/>
    <w:rsid w:val="00534855"/>
    <w:rsid w:val="00534A87"/>
    <w:rsid w:val="00536124"/>
    <w:rsid w:val="0053624E"/>
    <w:rsid w:val="00536776"/>
    <w:rsid w:val="00537032"/>
    <w:rsid w:val="00537314"/>
    <w:rsid w:val="0053742C"/>
    <w:rsid w:val="005375F8"/>
    <w:rsid w:val="005405F2"/>
    <w:rsid w:val="0054090D"/>
    <w:rsid w:val="00540B2D"/>
    <w:rsid w:val="00540EFD"/>
    <w:rsid w:val="00540FEC"/>
    <w:rsid w:val="00541136"/>
    <w:rsid w:val="005415DD"/>
    <w:rsid w:val="00541BC3"/>
    <w:rsid w:val="00541F9E"/>
    <w:rsid w:val="005426EC"/>
    <w:rsid w:val="00542B49"/>
    <w:rsid w:val="00543492"/>
    <w:rsid w:val="00543671"/>
    <w:rsid w:val="00543ADA"/>
    <w:rsid w:val="00544356"/>
    <w:rsid w:val="005445AE"/>
    <w:rsid w:val="0054552B"/>
    <w:rsid w:val="00545547"/>
    <w:rsid w:val="00545710"/>
    <w:rsid w:val="00545F7A"/>
    <w:rsid w:val="00546FCB"/>
    <w:rsid w:val="005475B9"/>
    <w:rsid w:val="00547C43"/>
    <w:rsid w:val="00547C5D"/>
    <w:rsid w:val="00550553"/>
    <w:rsid w:val="00550783"/>
    <w:rsid w:val="00551176"/>
    <w:rsid w:val="005511C7"/>
    <w:rsid w:val="0055126C"/>
    <w:rsid w:val="005515F9"/>
    <w:rsid w:val="0055186A"/>
    <w:rsid w:val="00552473"/>
    <w:rsid w:val="005524CE"/>
    <w:rsid w:val="0055270E"/>
    <w:rsid w:val="00552A8A"/>
    <w:rsid w:val="00552FD8"/>
    <w:rsid w:val="0055353C"/>
    <w:rsid w:val="00553639"/>
    <w:rsid w:val="00553744"/>
    <w:rsid w:val="005539C3"/>
    <w:rsid w:val="00553AE0"/>
    <w:rsid w:val="00553C83"/>
    <w:rsid w:val="00553EB8"/>
    <w:rsid w:val="00554BD2"/>
    <w:rsid w:val="00555648"/>
    <w:rsid w:val="00555FC8"/>
    <w:rsid w:val="00556CF9"/>
    <w:rsid w:val="00556F36"/>
    <w:rsid w:val="00557B1D"/>
    <w:rsid w:val="00560273"/>
    <w:rsid w:val="005607B8"/>
    <w:rsid w:val="00560AC1"/>
    <w:rsid w:val="00561618"/>
    <w:rsid w:val="005619C7"/>
    <w:rsid w:val="00561A72"/>
    <w:rsid w:val="00561E83"/>
    <w:rsid w:val="0056241C"/>
    <w:rsid w:val="00562E3C"/>
    <w:rsid w:val="005631A0"/>
    <w:rsid w:val="005638EE"/>
    <w:rsid w:val="00564999"/>
    <w:rsid w:val="005651AD"/>
    <w:rsid w:val="00565317"/>
    <w:rsid w:val="00565355"/>
    <w:rsid w:val="00565A69"/>
    <w:rsid w:val="0056601A"/>
    <w:rsid w:val="00566354"/>
    <w:rsid w:val="005664D1"/>
    <w:rsid w:val="005666FC"/>
    <w:rsid w:val="00566B0A"/>
    <w:rsid w:val="00566F10"/>
    <w:rsid w:val="00570264"/>
    <w:rsid w:val="00570F5B"/>
    <w:rsid w:val="005717AA"/>
    <w:rsid w:val="00572B95"/>
    <w:rsid w:val="00572EA7"/>
    <w:rsid w:val="00573A37"/>
    <w:rsid w:val="00574CC3"/>
    <w:rsid w:val="00574E75"/>
    <w:rsid w:val="005750D9"/>
    <w:rsid w:val="005757CE"/>
    <w:rsid w:val="00575DCB"/>
    <w:rsid w:val="00576116"/>
    <w:rsid w:val="005763C0"/>
    <w:rsid w:val="005769BA"/>
    <w:rsid w:val="005770BD"/>
    <w:rsid w:val="0057717C"/>
    <w:rsid w:val="00577500"/>
    <w:rsid w:val="0057766E"/>
    <w:rsid w:val="00577744"/>
    <w:rsid w:val="00577A22"/>
    <w:rsid w:val="00577FCA"/>
    <w:rsid w:val="005806FA"/>
    <w:rsid w:val="00581091"/>
    <w:rsid w:val="00581B92"/>
    <w:rsid w:val="00581E1C"/>
    <w:rsid w:val="00581F8C"/>
    <w:rsid w:val="005823B2"/>
    <w:rsid w:val="005823F2"/>
    <w:rsid w:val="005828B3"/>
    <w:rsid w:val="00582919"/>
    <w:rsid w:val="00582A40"/>
    <w:rsid w:val="00582E96"/>
    <w:rsid w:val="0058325D"/>
    <w:rsid w:val="00583286"/>
    <w:rsid w:val="005834D6"/>
    <w:rsid w:val="005835C2"/>
    <w:rsid w:val="00583760"/>
    <w:rsid w:val="00583E9C"/>
    <w:rsid w:val="005842AE"/>
    <w:rsid w:val="00584946"/>
    <w:rsid w:val="005850D2"/>
    <w:rsid w:val="00585348"/>
    <w:rsid w:val="00585395"/>
    <w:rsid w:val="005859CA"/>
    <w:rsid w:val="00585B9D"/>
    <w:rsid w:val="00585EBA"/>
    <w:rsid w:val="00586607"/>
    <w:rsid w:val="00586699"/>
    <w:rsid w:val="005878F1"/>
    <w:rsid w:val="00587B01"/>
    <w:rsid w:val="00587BB6"/>
    <w:rsid w:val="00587BEE"/>
    <w:rsid w:val="00587D15"/>
    <w:rsid w:val="00587DDB"/>
    <w:rsid w:val="00590156"/>
    <w:rsid w:val="005904E9"/>
    <w:rsid w:val="0059090E"/>
    <w:rsid w:val="00591489"/>
    <w:rsid w:val="00591640"/>
    <w:rsid w:val="00591F2E"/>
    <w:rsid w:val="005922AB"/>
    <w:rsid w:val="005924E4"/>
    <w:rsid w:val="00592555"/>
    <w:rsid w:val="005930FA"/>
    <w:rsid w:val="00593B9E"/>
    <w:rsid w:val="005941D6"/>
    <w:rsid w:val="0059468F"/>
    <w:rsid w:val="0059492D"/>
    <w:rsid w:val="00594D90"/>
    <w:rsid w:val="00594E0F"/>
    <w:rsid w:val="00594F3D"/>
    <w:rsid w:val="00594FB9"/>
    <w:rsid w:val="00595282"/>
    <w:rsid w:val="005954A1"/>
    <w:rsid w:val="005957F6"/>
    <w:rsid w:val="005958A2"/>
    <w:rsid w:val="005958C5"/>
    <w:rsid w:val="005959C3"/>
    <w:rsid w:val="00596135"/>
    <w:rsid w:val="00596410"/>
    <w:rsid w:val="00596B2A"/>
    <w:rsid w:val="00596E76"/>
    <w:rsid w:val="00597160"/>
    <w:rsid w:val="0059729D"/>
    <w:rsid w:val="0059745C"/>
    <w:rsid w:val="005A04E0"/>
    <w:rsid w:val="005A1443"/>
    <w:rsid w:val="005A23B4"/>
    <w:rsid w:val="005A23F5"/>
    <w:rsid w:val="005A24C7"/>
    <w:rsid w:val="005A25AA"/>
    <w:rsid w:val="005A25BF"/>
    <w:rsid w:val="005A2E49"/>
    <w:rsid w:val="005A3E0C"/>
    <w:rsid w:val="005A3E6E"/>
    <w:rsid w:val="005A4C11"/>
    <w:rsid w:val="005A4D37"/>
    <w:rsid w:val="005A519E"/>
    <w:rsid w:val="005A553D"/>
    <w:rsid w:val="005A57C2"/>
    <w:rsid w:val="005A59F5"/>
    <w:rsid w:val="005A6043"/>
    <w:rsid w:val="005A6D4A"/>
    <w:rsid w:val="005A766F"/>
    <w:rsid w:val="005A77A3"/>
    <w:rsid w:val="005A77F8"/>
    <w:rsid w:val="005A7B2B"/>
    <w:rsid w:val="005B0267"/>
    <w:rsid w:val="005B0D66"/>
    <w:rsid w:val="005B0F29"/>
    <w:rsid w:val="005B130C"/>
    <w:rsid w:val="005B1B0E"/>
    <w:rsid w:val="005B1EC7"/>
    <w:rsid w:val="005B244F"/>
    <w:rsid w:val="005B33B6"/>
    <w:rsid w:val="005B393A"/>
    <w:rsid w:val="005B3F55"/>
    <w:rsid w:val="005B458B"/>
    <w:rsid w:val="005B4E00"/>
    <w:rsid w:val="005B5439"/>
    <w:rsid w:val="005B5A3C"/>
    <w:rsid w:val="005B689E"/>
    <w:rsid w:val="005B6F2F"/>
    <w:rsid w:val="005B77DE"/>
    <w:rsid w:val="005B78CA"/>
    <w:rsid w:val="005B79CF"/>
    <w:rsid w:val="005B7DA7"/>
    <w:rsid w:val="005C0BF3"/>
    <w:rsid w:val="005C0D6C"/>
    <w:rsid w:val="005C1A7D"/>
    <w:rsid w:val="005C1D3B"/>
    <w:rsid w:val="005C2E8A"/>
    <w:rsid w:val="005C329A"/>
    <w:rsid w:val="005C3326"/>
    <w:rsid w:val="005C3591"/>
    <w:rsid w:val="005C3987"/>
    <w:rsid w:val="005C3CE3"/>
    <w:rsid w:val="005C4550"/>
    <w:rsid w:val="005C50EF"/>
    <w:rsid w:val="005C5B5F"/>
    <w:rsid w:val="005C7566"/>
    <w:rsid w:val="005C7BE4"/>
    <w:rsid w:val="005C7EE1"/>
    <w:rsid w:val="005D01F3"/>
    <w:rsid w:val="005D02D9"/>
    <w:rsid w:val="005D0F47"/>
    <w:rsid w:val="005D0FE7"/>
    <w:rsid w:val="005D105B"/>
    <w:rsid w:val="005D1180"/>
    <w:rsid w:val="005D1B78"/>
    <w:rsid w:val="005D1F6F"/>
    <w:rsid w:val="005D2016"/>
    <w:rsid w:val="005D35D4"/>
    <w:rsid w:val="005D4672"/>
    <w:rsid w:val="005D46F6"/>
    <w:rsid w:val="005D49CC"/>
    <w:rsid w:val="005D4A5A"/>
    <w:rsid w:val="005D4BC1"/>
    <w:rsid w:val="005D4D15"/>
    <w:rsid w:val="005D4F1E"/>
    <w:rsid w:val="005D59E0"/>
    <w:rsid w:val="005D5A00"/>
    <w:rsid w:val="005D608C"/>
    <w:rsid w:val="005D61CF"/>
    <w:rsid w:val="005D6263"/>
    <w:rsid w:val="005D69B4"/>
    <w:rsid w:val="005D75C4"/>
    <w:rsid w:val="005D765D"/>
    <w:rsid w:val="005D7936"/>
    <w:rsid w:val="005D79CB"/>
    <w:rsid w:val="005E0494"/>
    <w:rsid w:val="005E056C"/>
    <w:rsid w:val="005E21F9"/>
    <w:rsid w:val="005E2844"/>
    <w:rsid w:val="005E2D70"/>
    <w:rsid w:val="005E2E46"/>
    <w:rsid w:val="005E30CB"/>
    <w:rsid w:val="005E316E"/>
    <w:rsid w:val="005E47B7"/>
    <w:rsid w:val="005E4F9E"/>
    <w:rsid w:val="005E56C8"/>
    <w:rsid w:val="005E5962"/>
    <w:rsid w:val="005E5B17"/>
    <w:rsid w:val="005E5DB6"/>
    <w:rsid w:val="005E6F64"/>
    <w:rsid w:val="005E7914"/>
    <w:rsid w:val="005E7E8E"/>
    <w:rsid w:val="005E7F2E"/>
    <w:rsid w:val="005F02DD"/>
    <w:rsid w:val="005F0D65"/>
    <w:rsid w:val="005F1614"/>
    <w:rsid w:val="005F2CE1"/>
    <w:rsid w:val="005F2D18"/>
    <w:rsid w:val="005F34E9"/>
    <w:rsid w:val="005F4296"/>
    <w:rsid w:val="005F45E2"/>
    <w:rsid w:val="005F4D83"/>
    <w:rsid w:val="005F5000"/>
    <w:rsid w:val="005F50AC"/>
    <w:rsid w:val="005F5830"/>
    <w:rsid w:val="005F63E5"/>
    <w:rsid w:val="005F6B8E"/>
    <w:rsid w:val="005F6F39"/>
    <w:rsid w:val="005F7C0C"/>
    <w:rsid w:val="00601061"/>
    <w:rsid w:val="00601937"/>
    <w:rsid w:val="00601CB2"/>
    <w:rsid w:val="00601D91"/>
    <w:rsid w:val="00602452"/>
    <w:rsid w:val="00602754"/>
    <w:rsid w:val="00602C50"/>
    <w:rsid w:val="00603265"/>
    <w:rsid w:val="006038D7"/>
    <w:rsid w:val="00603E9E"/>
    <w:rsid w:val="00604255"/>
    <w:rsid w:val="00604779"/>
    <w:rsid w:val="00604F61"/>
    <w:rsid w:val="00606076"/>
    <w:rsid w:val="00606A54"/>
    <w:rsid w:val="00606BDA"/>
    <w:rsid w:val="00606CD4"/>
    <w:rsid w:val="00606EB7"/>
    <w:rsid w:val="00607C4C"/>
    <w:rsid w:val="00607E5D"/>
    <w:rsid w:val="0061026D"/>
    <w:rsid w:val="00610529"/>
    <w:rsid w:val="00610D8B"/>
    <w:rsid w:val="0061140B"/>
    <w:rsid w:val="006124C1"/>
    <w:rsid w:val="006144A0"/>
    <w:rsid w:val="0061453B"/>
    <w:rsid w:val="00614757"/>
    <w:rsid w:val="00615234"/>
    <w:rsid w:val="00616041"/>
    <w:rsid w:val="006179D3"/>
    <w:rsid w:val="00620B6C"/>
    <w:rsid w:val="0062170B"/>
    <w:rsid w:val="00621867"/>
    <w:rsid w:val="00621C0E"/>
    <w:rsid w:val="00622694"/>
    <w:rsid w:val="006230C6"/>
    <w:rsid w:val="00623110"/>
    <w:rsid w:val="00623601"/>
    <w:rsid w:val="00623648"/>
    <w:rsid w:val="006239DC"/>
    <w:rsid w:val="00623C7B"/>
    <w:rsid w:val="00623D24"/>
    <w:rsid w:val="00623F70"/>
    <w:rsid w:val="00624084"/>
    <w:rsid w:val="00624A27"/>
    <w:rsid w:val="00624BAC"/>
    <w:rsid w:val="00624F26"/>
    <w:rsid w:val="00625928"/>
    <w:rsid w:val="00625B06"/>
    <w:rsid w:val="006265DB"/>
    <w:rsid w:val="0062679A"/>
    <w:rsid w:val="00626A1A"/>
    <w:rsid w:val="00627073"/>
    <w:rsid w:val="00627B74"/>
    <w:rsid w:val="00627FA6"/>
    <w:rsid w:val="006301BC"/>
    <w:rsid w:val="00630458"/>
    <w:rsid w:val="00630800"/>
    <w:rsid w:val="00630965"/>
    <w:rsid w:val="0063149A"/>
    <w:rsid w:val="00631737"/>
    <w:rsid w:val="00631788"/>
    <w:rsid w:val="00632701"/>
    <w:rsid w:val="00632976"/>
    <w:rsid w:val="00633114"/>
    <w:rsid w:val="0063355E"/>
    <w:rsid w:val="00634FD0"/>
    <w:rsid w:val="00635495"/>
    <w:rsid w:val="00635B9A"/>
    <w:rsid w:val="00635D27"/>
    <w:rsid w:val="0063735C"/>
    <w:rsid w:val="00637460"/>
    <w:rsid w:val="00637D53"/>
    <w:rsid w:val="0064049F"/>
    <w:rsid w:val="006404FD"/>
    <w:rsid w:val="006421A1"/>
    <w:rsid w:val="00642FF6"/>
    <w:rsid w:val="006433CA"/>
    <w:rsid w:val="00643F18"/>
    <w:rsid w:val="00643F64"/>
    <w:rsid w:val="00644B88"/>
    <w:rsid w:val="006451B6"/>
    <w:rsid w:val="00646ED2"/>
    <w:rsid w:val="00647133"/>
    <w:rsid w:val="00647242"/>
    <w:rsid w:val="006501E4"/>
    <w:rsid w:val="00650CC4"/>
    <w:rsid w:val="00651244"/>
    <w:rsid w:val="006516DC"/>
    <w:rsid w:val="00651AB5"/>
    <w:rsid w:val="00651BCE"/>
    <w:rsid w:val="00651FC3"/>
    <w:rsid w:val="00652CDE"/>
    <w:rsid w:val="00652D8D"/>
    <w:rsid w:val="00653259"/>
    <w:rsid w:val="0065431E"/>
    <w:rsid w:val="006544B1"/>
    <w:rsid w:val="00654F6D"/>
    <w:rsid w:val="00655ED2"/>
    <w:rsid w:val="006563D5"/>
    <w:rsid w:val="006569B8"/>
    <w:rsid w:val="00656DA1"/>
    <w:rsid w:val="00656F7A"/>
    <w:rsid w:val="0065785B"/>
    <w:rsid w:val="00657B71"/>
    <w:rsid w:val="00657E0E"/>
    <w:rsid w:val="00657F52"/>
    <w:rsid w:val="00660008"/>
    <w:rsid w:val="006611D6"/>
    <w:rsid w:val="00661795"/>
    <w:rsid w:val="00662544"/>
    <w:rsid w:val="00662895"/>
    <w:rsid w:val="00663000"/>
    <w:rsid w:val="00663586"/>
    <w:rsid w:val="0066362C"/>
    <w:rsid w:val="006638C6"/>
    <w:rsid w:val="006639D6"/>
    <w:rsid w:val="00663BCD"/>
    <w:rsid w:val="006644F9"/>
    <w:rsid w:val="00664C4B"/>
    <w:rsid w:val="00664ECB"/>
    <w:rsid w:val="00665017"/>
    <w:rsid w:val="00665A80"/>
    <w:rsid w:val="00665B1E"/>
    <w:rsid w:val="0066614E"/>
    <w:rsid w:val="006667E4"/>
    <w:rsid w:val="00666ED1"/>
    <w:rsid w:val="00667873"/>
    <w:rsid w:val="00667957"/>
    <w:rsid w:val="00667D9C"/>
    <w:rsid w:val="006704AB"/>
    <w:rsid w:val="006704B5"/>
    <w:rsid w:val="006707C4"/>
    <w:rsid w:val="00671744"/>
    <w:rsid w:val="0067187B"/>
    <w:rsid w:val="00671C58"/>
    <w:rsid w:val="0067322E"/>
    <w:rsid w:val="0067360A"/>
    <w:rsid w:val="006737E1"/>
    <w:rsid w:val="006739FD"/>
    <w:rsid w:val="0067436B"/>
    <w:rsid w:val="006745FF"/>
    <w:rsid w:val="006751C4"/>
    <w:rsid w:val="00675551"/>
    <w:rsid w:val="0067564E"/>
    <w:rsid w:val="0067583B"/>
    <w:rsid w:val="00676224"/>
    <w:rsid w:val="006764CE"/>
    <w:rsid w:val="0067688D"/>
    <w:rsid w:val="00676C75"/>
    <w:rsid w:val="00677193"/>
    <w:rsid w:val="00677372"/>
    <w:rsid w:val="00680593"/>
    <w:rsid w:val="006809F1"/>
    <w:rsid w:val="00680CB5"/>
    <w:rsid w:val="00680E1D"/>
    <w:rsid w:val="0068145C"/>
    <w:rsid w:val="00681830"/>
    <w:rsid w:val="00681CC0"/>
    <w:rsid w:val="006821FC"/>
    <w:rsid w:val="00683C60"/>
    <w:rsid w:val="00684D6D"/>
    <w:rsid w:val="0068513E"/>
    <w:rsid w:val="00685268"/>
    <w:rsid w:val="00686B9F"/>
    <w:rsid w:val="00686C9E"/>
    <w:rsid w:val="00686CA1"/>
    <w:rsid w:val="00687373"/>
    <w:rsid w:val="006878B6"/>
    <w:rsid w:val="00690DBD"/>
    <w:rsid w:val="00691A60"/>
    <w:rsid w:val="00691D4E"/>
    <w:rsid w:val="00691EDA"/>
    <w:rsid w:val="006925E5"/>
    <w:rsid w:val="006929BB"/>
    <w:rsid w:val="006931ED"/>
    <w:rsid w:val="006933FF"/>
    <w:rsid w:val="0069347D"/>
    <w:rsid w:val="00693CFA"/>
    <w:rsid w:val="006941E9"/>
    <w:rsid w:val="00694727"/>
    <w:rsid w:val="00695020"/>
    <w:rsid w:val="006950DA"/>
    <w:rsid w:val="006953B2"/>
    <w:rsid w:val="00695442"/>
    <w:rsid w:val="00695B78"/>
    <w:rsid w:val="00695C8E"/>
    <w:rsid w:val="00696465"/>
    <w:rsid w:val="00697869"/>
    <w:rsid w:val="00697C13"/>
    <w:rsid w:val="00697F24"/>
    <w:rsid w:val="006A019C"/>
    <w:rsid w:val="006A0D15"/>
    <w:rsid w:val="006A0EA3"/>
    <w:rsid w:val="006A13A5"/>
    <w:rsid w:val="006A1582"/>
    <w:rsid w:val="006A1C5F"/>
    <w:rsid w:val="006A1EBA"/>
    <w:rsid w:val="006A2045"/>
    <w:rsid w:val="006A216D"/>
    <w:rsid w:val="006A26D1"/>
    <w:rsid w:val="006A2A36"/>
    <w:rsid w:val="006A2CE8"/>
    <w:rsid w:val="006A2DF3"/>
    <w:rsid w:val="006A2F33"/>
    <w:rsid w:val="006A31F8"/>
    <w:rsid w:val="006A32CC"/>
    <w:rsid w:val="006A39DD"/>
    <w:rsid w:val="006A3F20"/>
    <w:rsid w:val="006A4325"/>
    <w:rsid w:val="006A4E8A"/>
    <w:rsid w:val="006A527D"/>
    <w:rsid w:val="006A52BA"/>
    <w:rsid w:val="006A5B62"/>
    <w:rsid w:val="006A6244"/>
    <w:rsid w:val="006A62B0"/>
    <w:rsid w:val="006A67FD"/>
    <w:rsid w:val="006A6E7B"/>
    <w:rsid w:val="006A7292"/>
    <w:rsid w:val="006B085E"/>
    <w:rsid w:val="006B098C"/>
    <w:rsid w:val="006B0AF4"/>
    <w:rsid w:val="006B0E19"/>
    <w:rsid w:val="006B14FA"/>
    <w:rsid w:val="006B16A2"/>
    <w:rsid w:val="006B1A44"/>
    <w:rsid w:val="006B1ECE"/>
    <w:rsid w:val="006B209C"/>
    <w:rsid w:val="006B2470"/>
    <w:rsid w:val="006B26D0"/>
    <w:rsid w:val="006B2CA7"/>
    <w:rsid w:val="006B334E"/>
    <w:rsid w:val="006B3FB5"/>
    <w:rsid w:val="006B427E"/>
    <w:rsid w:val="006B4B00"/>
    <w:rsid w:val="006B4CB9"/>
    <w:rsid w:val="006B4D95"/>
    <w:rsid w:val="006B4FE1"/>
    <w:rsid w:val="006B5099"/>
    <w:rsid w:val="006B5E8B"/>
    <w:rsid w:val="006B5FBF"/>
    <w:rsid w:val="006B6127"/>
    <w:rsid w:val="006B637D"/>
    <w:rsid w:val="006B6470"/>
    <w:rsid w:val="006B651F"/>
    <w:rsid w:val="006B67E9"/>
    <w:rsid w:val="006B6954"/>
    <w:rsid w:val="006B7643"/>
    <w:rsid w:val="006B7733"/>
    <w:rsid w:val="006B7AED"/>
    <w:rsid w:val="006B7B53"/>
    <w:rsid w:val="006C02D3"/>
    <w:rsid w:val="006C06C0"/>
    <w:rsid w:val="006C13B8"/>
    <w:rsid w:val="006C1515"/>
    <w:rsid w:val="006C1568"/>
    <w:rsid w:val="006C171F"/>
    <w:rsid w:val="006C19FF"/>
    <w:rsid w:val="006C1DC2"/>
    <w:rsid w:val="006C24C2"/>
    <w:rsid w:val="006C2A1C"/>
    <w:rsid w:val="006C2B64"/>
    <w:rsid w:val="006C2F34"/>
    <w:rsid w:val="006C3849"/>
    <w:rsid w:val="006C39E3"/>
    <w:rsid w:val="006C3BE7"/>
    <w:rsid w:val="006C3CC7"/>
    <w:rsid w:val="006C4065"/>
    <w:rsid w:val="006C441F"/>
    <w:rsid w:val="006C50BD"/>
    <w:rsid w:val="006C5618"/>
    <w:rsid w:val="006C6788"/>
    <w:rsid w:val="006C67BF"/>
    <w:rsid w:val="006C68ED"/>
    <w:rsid w:val="006C6AFF"/>
    <w:rsid w:val="006C7171"/>
    <w:rsid w:val="006C7582"/>
    <w:rsid w:val="006D074F"/>
    <w:rsid w:val="006D0C56"/>
    <w:rsid w:val="006D1020"/>
    <w:rsid w:val="006D2FE1"/>
    <w:rsid w:val="006D41F4"/>
    <w:rsid w:val="006D45DB"/>
    <w:rsid w:val="006D5910"/>
    <w:rsid w:val="006D7882"/>
    <w:rsid w:val="006E06EA"/>
    <w:rsid w:val="006E0A39"/>
    <w:rsid w:val="006E0D66"/>
    <w:rsid w:val="006E1520"/>
    <w:rsid w:val="006E19FC"/>
    <w:rsid w:val="006E2F2C"/>
    <w:rsid w:val="006E2FCB"/>
    <w:rsid w:val="006E32B9"/>
    <w:rsid w:val="006E39D1"/>
    <w:rsid w:val="006E43ED"/>
    <w:rsid w:val="006E4672"/>
    <w:rsid w:val="006E47E2"/>
    <w:rsid w:val="006E4AC7"/>
    <w:rsid w:val="006E4B02"/>
    <w:rsid w:val="006E4B97"/>
    <w:rsid w:val="006E5098"/>
    <w:rsid w:val="006E5C0D"/>
    <w:rsid w:val="006E5C23"/>
    <w:rsid w:val="006E672A"/>
    <w:rsid w:val="006E6808"/>
    <w:rsid w:val="006E6B2B"/>
    <w:rsid w:val="006E6F13"/>
    <w:rsid w:val="006E75AC"/>
    <w:rsid w:val="006E7EDF"/>
    <w:rsid w:val="006E7F95"/>
    <w:rsid w:val="006F08B8"/>
    <w:rsid w:val="006F0EF3"/>
    <w:rsid w:val="006F1572"/>
    <w:rsid w:val="006F1959"/>
    <w:rsid w:val="006F19BD"/>
    <w:rsid w:val="006F2792"/>
    <w:rsid w:val="006F2BDC"/>
    <w:rsid w:val="006F3DB3"/>
    <w:rsid w:val="006F451D"/>
    <w:rsid w:val="006F479F"/>
    <w:rsid w:val="006F5980"/>
    <w:rsid w:val="006F6567"/>
    <w:rsid w:val="006F6700"/>
    <w:rsid w:val="006F6ADC"/>
    <w:rsid w:val="006F6B2F"/>
    <w:rsid w:val="006F75EC"/>
    <w:rsid w:val="006F77A9"/>
    <w:rsid w:val="006F7C6C"/>
    <w:rsid w:val="006F7DB0"/>
    <w:rsid w:val="006F7E17"/>
    <w:rsid w:val="0070061B"/>
    <w:rsid w:val="007008DD"/>
    <w:rsid w:val="00700935"/>
    <w:rsid w:val="00700E6A"/>
    <w:rsid w:val="00700ED5"/>
    <w:rsid w:val="00700FE8"/>
    <w:rsid w:val="007015C5"/>
    <w:rsid w:val="007017CC"/>
    <w:rsid w:val="00701A6C"/>
    <w:rsid w:val="00701FAA"/>
    <w:rsid w:val="00702156"/>
    <w:rsid w:val="0070286A"/>
    <w:rsid w:val="0070288F"/>
    <w:rsid w:val="00703901"/>
    <w:rsid w:val="0070412A"/>
    <w:rsid w:val="00704A0F"/>
    <w:rsid w:val="00705625"/>
    <w:rsid w:val="00705673"/>
    <w:rsid w:val="00705AD9"/>
    <w:rsid w:val="00706B97"/>
    <w:rsid w:val="00707AA0"/>
    <w:rsid w:val="0071092C"/>
    <w:rsid w:val="007110B9"/>
    <w:rsid w:val="00711C74"/>
    <w:rsid w:val="00711D1B"/>
    <w:rsid w:val="00712883"/>
    <w:rsid w:val="00712CC5"/>
    <w:rsid w:val="00712FB8"/>
    <w:rsid w:val="00713C7E"/>
    <w:rsid w:val="00713E56"/>
    <w:rsid w:val="007145A5"/>
    <w:rsid w:val="007149F7"/>
    <w:rsid w:val="00716160"/>
    <w:rsid w:val="007162BC"/>
    <w:rsid w:val="0071669E"/>
    <w:rsid w:val="0071670B"/>
    <w:rsid w:val="00716750"/>
    <w:rsid w:val="007177D6"/>
    <w:rsid w:val="00717954"/>
    <w:rsid w:val="00717A2D"/>
    <w:rsid w:val="00717C10"/>
    <w:rsid w:val="007205C7"/>
    <w:rsid w:val="00720A6E"/>
    <w:rsid w:val="00720F2E"/>
    <w:rsid w:val="00721C83"/>
    <w:rsid w:val="0072247C"/>
    <w:rsid w:val="0072254C"/>
    <w:rsid w:val="007228E3"/>
    <w:rsid w:val="00722A32"/>
    <w:rsid w:val="00722F22"/>
    <w:rsid w:val="00723255"/>
    <w:rsid w:val="007233EC"/>
    <w:rsid w:val="007245C0"/>
    <w:rsid w:val="00724AD3"/>
    <w:rsid w:val="00724D55"/>
    <w:rsid w:val="00724F00"/>
    <w:rsid w:val="007250FF"/>
    <w:rsid w:val="00725957"/>
    <w:rsid w:val="00725D6C"/>
    <w:rsid w:val="00725F10"/>
    <w:rsid w:val="00726D56"/>
    <w:rsid w:val="00726F70"/>
    <w:rsid w:val="00727253"/>
    <w:rsid w:val="00727CFC"/>
    <w:rsid w:val="00727EB0"/>
    <w:rsid w:val="007305DE"/>
    <w:rsid w:val="00730731"/>
    <w:rsid w:val="00730C61"/>
    <w:rsid w:val="00730DD1"/>
    <w:rsid w:val="00730EA2"/>
    <w:rsid w:val="00731250"/>
    <w:rsid w:val="007315DB"/>
    <w:rsid w:val="00731F7A"/>
    <w:rsid w:val="00732669"/>
    <w:rsid w:val="007328E3"/>
    <w:rsid w:val="0073292C"/>
    <w:rsid w:val="00732CD2"/>
    <w:rsid w:val="00732D78"/>
    <w:rsid w:val="0073314F"/>
    <w:rsid w:val="007332F3"/>
    <w:rsid w:val="007334CB"/>
    <w:rsid w:val="00733948"/>
    <w:rsid w:val="00733AF9"/>
    <w:rsid w:val="007355FA"/>
    <w:rsid w:val="00735B35"/>
    <w:rsid w:val="00735ED0"/>
    <w:rsid w:val="0073657A"/>
    <w:rsid w:val="00736E9E"/>
    <w:rsid w:val="007374AA"/>
    <w:rsid w:val="0073757B"/>
    <w:rsid w:val="007379EC"/>
    <w:rsid w:val="00737A8A"/>
    <w:rsid w:val="0074002D"/>
    <w:rsid w:val="007403C5"/>
    <w:rsid w:val="0074141A"/>
    <w:rsid w:val="00742442"/>
    <w:rsid w:val="0074310F"/>
    <w:rsid w:val="00743871"/>
    <w:rsid w:val="007442C2"/>
    <w:rsid w:val="00744860"/>
    <w:rsid w:val="00745E3E"/>
    <w:rsid w:val="00746056"/>
    <w:rsid w:val="007473D2"/>
    <w:rsid w:val="0074759A"/>
    <w:rsid w:val="0074767C"/>
    <w:rsid w:val="00747AF7"/>
    <w:rsid w:val="007506E5"/>
    <w:rsid w:val="0075159D"/>
    <w:rsid w:val="007523B6"/>
    <w:rsid w:val="00752E16"/>
    <w:rsid w:val="007540F2"/>
    <w:rsid w:val="00754DE9"/>
    <w:rsid w:val="0075572C"/>
    <w:rsid w:val="00755D50"/>
    <w:rsid w:val="0075671F"/>
    <w:rsid w:val="00756CFE"/>
    <w:rsid w:val="00756E8F"/>
    <w:rsid w:val="007573E9"/>
    <w:rsid w:val="00757405"/>
    <w:rsid w:val="00757F13"/>
    <w:rsid w:val="00760235"/>
    <w:rsid w:val="007617AA"/>
    <w:rsid w:val="007620EE"/>
    <w:rsid w:val="0076227D"/>
    <w:rsid w:val="0076367A"/>
    <w:rsid w:val="0076386F"/>
    <w:rsid w:val="00763F5C"/>
    <w:rsid w:val="00764E1E"/>
    <w:rsid w:val="00764FFB"/>
    <w:rsid w:val="0076546E"/>
    <w:rsid w:val="0076587C"/>
    <w:rsid w:val="00765DAB"/>
    <w:rsid w:val="00765FD3"/>
    <w:rsid w:val="00766427"/>
    <w:rsid w:val="00770533"/>
    <w:rsid w:val="00770B37"/>
    <w:rsid w:val="00770EFF"/>
    <w:rsid w:val="0077102C"/>
    <w:rsid w:val="00771051"/>
    <w:rsid w:val="007710BE"/>
    <w:rsid w:val="00771460"/>
    <w:rsid w:val="00772250"/>
    <w:rsid w:val="00772B3B"/>
    <w:rsid w:val="00772BC4"/>
    <w:rsid w:val="00772F87"/>
    <w:rsid w:val="00772FE7"/>
    <w:rsid w:val="00773703"/>
    <w:rsid w:val="00774454"/>
    <w:rsid w:val="007747F9"/>
    <w:rsid w:val="00774F83"/>
    <w:rsid w:val="007752F7"/>
    <w:rsid w:val="007754F3"/>
    <w:rsid w:val="00775D85"/>
    <w:rsid w:val="00776F6E"/>
    <w:rsid w:val="007805EC"/>
    <w:rsid w:val="00780B17"/>
    <w:rsid w:val="00780C53"/>
    <w:rsid w:val="00780D30"/>
    <w:rsid w:val="0078147A"/>
    <w:rsid w:val="007815A7"/>
    <w:rsid w:val="00781A16"/>
    <w:rsid w:val="00782B1B"/>
    <w:rsid w:val="00782B2F"/>
    <w:rsid w:val="00783454"/>
    <w:rsid w:val="00783835"/>
    <w:rsid w:val="00783B28"/>
    <w:rsid w:val="00783DE8"/>
    <w:rsid w:val="00783DFA"/>
    <w:rsid w:val="0078451F"/>
    <w:rsid w:val="00784A10"/>
    <w:rsid w:val="00784FCA"/>
    <w:rsid w:val="007853CA"/>
    <w:rsid w:val="00785ADE"/>
    <w:rsid w:val="007869D2"/>
    <w:rsid w:val="00786ED7"/>
    <w:rsid w:val="0078736A"/>
    <w:rsid w:val="00787F5F"/>
    <w:rsid w:val="00787F7D"/>
    <w:rsid w:val="00790D7C"/>
    <w:rsid w:val="007913E5"/>
    <w:rsid w:val="00791459"/>
    <w:rsid w:val="007920A5"/>
    <w:rsid w:val="00792293"/>
    <w:rsid w:val="00792A49"/>
    <w:rsid w:val="00792D2D"/>
    <w:rsid w:val="007930C2"/>
    <w:rsid w:val="00793187"/>
    <w:rsid w:val="007933E0"/>
    <w:rsid w:val="00793996"/>
    <w:rsid w:val="00793D6A"/>
    <w:rsid w:val="0079416A"/>
    <w:rsid w:val="007942DC"/>
    <w:rsid w:val="0079465D"/>
    <w:rsid w:val="00794A9D"/>
    <w:rsid w:val="0079546A"/>
    <w:rsid w:val="007959C6"/>
    <w:rsid w:val="007959E8"/>
    <w:rsid w:val="00795A2E"/>
    <w:rsid w:val="00795D5E"/>
    <w:rsid w:val="00796038"/>
    <w:rsid w:val="007A01CA"/>
    <w:rsid w:val="007A13E9"/>
    <w:rsid w:val="007A156C"/>
    <w:rsid w:val="007A1790"/>
    <w:rsid w:val="007A2983"/>
    <w:rsid w:val="007A3096"/>
    <w:rsid w:val="007A380C"/>
    <w:rsid w:val="007A3995"/>
    <w:rsid w:val="007A3FD8"/>
    <w:rsid w:val="007A450D"/>
    <w:rsid w:val="007A4811"/>
    <w:rsid w:val="007A5293"/>
    <w:rsid w:val="007A5BF1"/>
    <w:rsid w:val="007A5D15"/>
    <w:rsid w:val="007A607B"/>
    <w:rsid w:val="007A613D"/>
    <w:rsid w:val="007A61E7"/>
    <w:rsid w:val="007A6861"/>
    <w:rsid w:val="007A6DC1"/>
    <w:rsid w:val="007A6EAF"/>
    <w:rsid w:val="007A6FA2"/>
    <w:rsid w:val="007A7650"/>
    <w:rsid w:val="007A7674"/>
    <w:rsid w:val="007B046E"/>
    <w:rsid w:val="007B0774"/>
    <w:rsid w:val="007B0AEA"/>
    <w:rsid w:val="007B0B37"/>
    <w:rsid w:val="007B1031"/>
    <w:rsid w:val="007B2647"/>
    <w:rsid w:val="007B2885"/>
    <w:rsid w:val="007B2A8B"/>
    <w:rsid w:val="007B2BD4"/>
    <w:rsid w:val="007B2E8F"/>
    <w:rsid w:val="007B31A1"/>
    <w:rsid w:val="007B3AC5"/>
    <w:rsid w:val="007B3BFB"/>
    <w:rsid w:val="007B42DE"/>
    <w:rsid w:val="007B4555"/>
    <w:rsid w:val="007B4640"/>
    <w:rsid w:val="007B46C3"/>
    <w:rsid w:val="007B4A4D"/>
    <w:rsid w:val="007B4B93"/>
    <w:rsid w:val="007B530C"/>
    <w:rsid w:val="007B5436"/>
    <w:rsid w:val="007B5471"/>
    <w:rsid w:val="007B55F8"/>
    <w:rsid w:val="007B574A"/>
    <w:rsid w:val="007B58F5"/>
    <w:rsid w:val="007B691E"/>
    <w:rsid w:val="007B6930"/>
    <w:rsid w:val="007B69F1"/>
    <w:rsid w:val="007B6D3E"/>
    <w:rsid w:val="007B6EB0"/>
    <w:rsid w:val="007B7A5A"/>
    <w:rsid w:val="007C0449"/>
    <w:rsid w:val="007C0D42"/>
    <w:rsid w:val="007C22D4"/>
    <w:rsid w:val="007C28F9"/>
    <w:rsid w:val="007C291A"/>
    <w:rsid w:val="007C343A"/>
    <w:rsid w:val="007C399E"/>
    <w:rsid w:val="007C39FB"/>
    <w:rsid w:val="007C3EC4"/>
    <w:rsid w:val="007C3F04"/>
    <w:rsid w:val="007C4724"/>
    <w:rsid w:val="007C4760"/>
    <w:rsid w:val="007C47CA"/>
    <w:rsid w:val="007C502E"/>
    <w:rsid w:val="007C6114"/>
    <w:rsid w:val="007C6255"/>
    <w:rsid w:val="007C6834"/>
    <w:rsid w:val="007C6E67"/>
    <w:rsid w:val="007C6E76"/>
    <w:rsid w:val="007C747C"/>
    <w:rsid w:val="007D0D5E"/>
    <w:rsid w:val="007D0DE6"/>
    <w:rsid w:val="007D165F"/>
    <w:rsid w:val="007D2508"/>
    <w:rsid w:val="007D2F0F"/>
    <w:rsid w:val="007D2F69"/>
    <w:rsid w:val="007D2F93"/>
    <w:rsid w:val="007D308B"/>
    <w:rsid w:val="007D3539"/>
    <w:rsid w:val="007D36F4"/>
    <w:rsid w:val="007D398C"/>
    <w:rsid w:val="007D4221"/>
    <w:rsid w:val="007D4503"/>
    <w:rsid w:val="007D4A9E"/>
    <w:rsid w:val="007D4BF9"/>
    <w:rsid w:val="007D4D4E"/>
    <w:rsid w:val="007D500D"/>
    <w:rsid w:val="007D5401"/>
    <w:rsid w:val="007D5A81"/>
    <w:rsid w:val="007D6363"/>
    <w:rsid w:val="007D6824"/>
    <w:rsid w:val="007D6976"/>
    <w:rsid w:val="007D792F"/>
    <w:rsid w:val="007D7BCE"/>
    <w:rsid w:val="007E0E0D"/>
    <w:rsid w:val="007E1200"/>
    <w:rsid w:val="007E16F7"/>
    <w:rsid w:val="007E1C98"/>
    <w:rsid w:val="007E20CF"/>
    <w:rsid w:val="007E2207"/>
    <w:rsid w:val="007E2476"/>
    <w:rsid w:val="007E2E36"/>
    <w:rsid w:val="007E2F31"/>
    <w:rsid w:val="007E33BB"/>
    <w:rsid w:val="007E456A"/>
    <w:rsid w:val="007E46D3"/>
    <w:rsid w:val="007E4AD4"/>
    <w:rsid w:val="007E4D92"/>
    <w:rsid w:val="007E53CA"/>
    <w:rsid w:val="007E54B8"/>
    <w:rsid w:val="007E5723"/>
    <w:rsid w:val="007E5C2F"/>
    <w:rsid w:val="007E5D38"/>
    <w:rsid w:val="007E7259"/>
    <w:rsid w:val="007E79A7"/>
    <w:rsid w:val="007E7B12"/>
    <w:rsid w:val="007E7B9A"/>
    <w:rsid w:val="007E7BEB"/>
    <w:rsid w:val="007F0722"/>
    <w:rsid w:val="007F1090"/>
    <w:rsid w:val="007F1512"/>
    <w:rsid w:val="007F1595"/>
    <w:rsid w:val="007F1809"/>
    <w:rsid w:val="007F217C"/>
    <w:rsid w:val="007F27CD"/>
    <w:rsid w:val="007F29AC"/>
    <w:rsid w:val="007F2EDA"/>
    <w:rsid w:val="007F32B2"/>
    <w:rsid w:val="007F3466"/>
    <w:rsid w:val="007F4C58"/>
    <w:rsid w:val="007F5219"/>
    <w:rsid w:val="007F533D"/>
    <w:rsid w:val="007F5AAD"/>
    <w:rsid w:val="007F613D"/>
    <w:rsid w:val="007F6734"/>
    <w:rsid w:val="007F7435"/>
    <w:rsid w:val="008011D1"/>
    <w:rsid w:val="008015AB"/>
    <w:rsid w:val="008015FF"/>
    <w:rsid w:val="0080164F"/>
    <w:rsid w:val="0080187A"/>
    <w:rsid w:val="00801A62"/>
    <w:rsid w:val="00802167"/>
    <w:rsid w:val="00802198"/>
    <w:rsid w:val="008021DE"/>
    <w:rsid w:val="00802ACF"/>
    <w:rsid w:val="00802AF7"/>
    <w:rsid w:val="00802F5A"/>
    <w:rsid w:val="008032B7"/>
    <w:rsid w:val="008035D9"/>
    <w:rsid w:val="00803DA1"/>
    <w:rsid w:val="00804657"/>
    <w:rsid w:val="0080486A"/>
    <w:rsid w:val="00804E49"/>
    <w:rsid w:val="008053F8"/>
    <w:rsid w:val="008055B8"/>
    <w:rsid w:val="0080560F"/>
    <w:rsid w:val="008058AC"/>
    <w:rsid w:val="00805D6A"/>
    <w:rsid w:val="0080605A"/>
    <w:rsid w:val="00806D77"/>
    <w:rsid w:val="0080718E"/>
    <w:rsid w:val="0080734C"/>
    <w:rsid w:val="00807C72"/>
    <w:rsid w:val="00807EEE"/>
    <w:rsid w:val="00810A6E"/>
    <w:rsid w:val="00810B8D"/>
    <w:rsid w:val="00811C84"/>
    <w:rsid w:val="008121ED"/>
    <w:rsid w:val="00812D77"/>
    <w:rsid w:val="008133E4"/>
    <w:rsid w:val="008137AB"/>
    <w:rsid w:val="00813F84"/>
    <w:rsid w:val="00814190"/>
    <w:rsid w:val="0081423B"/>
    <w:rsid w:val="008145FF"/>
    <w:rsid w:val="00814868"/>
    <w:rsid w:val="00814ADD"/>
    <w:rsid w:val="00814CB9"/>
    <w:rsid w:val="00814D0F"/>
    <w:rsid w:val="00815592"/>
    <w:rsid w:val="00815A91"/>
    <w:rsid w:val="008162DF"/>
    <w:rsid w:val="00816F69"/>
    <w:rsid w:val="008172F3"/>
    <w:rsid w:val="0081760E"/>
    <w:rsid w:val="00817752"/>
    <w:rsid w:val="00817F7B"/>
    <w:rsid w:val="00820426"/>
    <w:rsid w:val="00820AE9"/>
    <w:rsid w:val="00820BAF"/>
    <w:rsid w:val="00820E0C"/>
    <w:rsid w:val="00821410"/>
    <w:rsid w:val="00821634"/>
    <w:rsid w:val="00821698"/>
    <w:rsid w:val="008216B3"/>
    <w:rsid w:val="00821A4E"/>
    <w:rsid w:val="00821C33"/>
    <w:rsid w:val="00821CBC"/>
    <w:rsid w:val="00823BAD"/>
    <w:rsid w:val="00824255"/>
    <w:rsid w:val="008256A6"/>
    <w:rsid w:val="00825795"/>
    <w:rsid w:val="008267E8"/>
    <w:rsid w:val="0082680C"/>
    <w:rsid w:val="008268AB"/>
    <w:rsid w:val="00827187"/>
    <w:rsid w:val="008278C4"/>
    <w:rsid w:val="008300C1"/>
    <w:rsid w:val="008306F8"/>
    <w:rsid w:val="008310AB"/>
    <w:rsid w:val="00831499"/>
    <w:rsid w:val="00831811"/>
    <w:rsid w:val="008321B1"/>
    <w:rsid w:val="0083312E"/>
    <w:rsid w:val="00833C51"/>
    <w:rsid w:val="008349C0"/>
    <w:rsid w:val="00834EBA"/>
    <w:rsid w:val="00834EC1"/>
    <w:rsid w:val="008351ED"/>
    <w:rsid w:val="00835409"/>
    <w:rsid w:val="00835717"/>
    <w:rsid w:val="0083589E"/>
    <w:rsid w:val="0083615F"/>
    <w:rsid w:val="00836305"/>
    <w:rsid w:val="0083645D"/>
    <w:rsid w:val="008364D0"/>
    <w:rsid w:val="00836951"/>
    <w:rsid w:val="00837033"/>
    <w:rsid w:val="008372D1"/>
    <w:rsid w:val="00837463"/>
    <w:rsid w:val="00840949"/>
    <w:rsid w:val="008411AF"/>
    <w:rsid w:val="008414BD"/>
    <w:rsid w:val="00841629"/>
    <w:rsid w:val="00842D4E"/>
    <w:rsid w:val="00842F6E"/>
    <w:rsid w:val="008435EB"/>
    <w:rsid w:val="00844157"/>
    <w:rsid w:val="00844732"/>
    <w:rsid w:val="00845378"/>
    <w:rsid w:val="00845414"/>
    <w:rsid w:val="00847503"/>
    <w:rsid w:val="00850154"/>
    <w:rsid w:val="00850288"/>
    <w:rsid w:val="00850A61"/>
    <w:rsid w:val="00850DC9"/>
    <w:rsid w:val="00851224"/>
    <w:rsid w:val="00851342"/>
    <w:rsid w:val="008516FF"/>
    <w:rsid w:val="00852091"/>
    <w:rsid w:val="0085271B"/>
    <w:rsid w:val="00852860"/>
    <w:rsid w:val="00852CA0"/>
    <w:rsid w:val="00852E9E"/>
    <w:rsid w:val="00853790"/>
    <w:rsid w:val="008545F0"/>
    <w:rsid w:val="00857AC3"/>
    <w:rsid w:val="00860494"/>
    <w:rsid w:val="00861271"/>
    <w:rsid w:val="0086174B"/>
    <w:rsid w:val="00861C25"/>
    <w:rsid w:val="00862236"/>
    <w:rsid w:val="00862304"/>
    <w:rsid w:val="008623B9"/>
    <w:rsid w:val="0086257D"/>
    <w:rsid w:val="0086267F"/>
    <w:rsid w:val="0086269D"/>
    <w:rsid w:val="00863433"/>
    <w:rsid w:val="008636EE"/>
    <w:rsid w:val="00863F84"/>
    <w:rsid w:val="0086421E"/>
    <w:rsid w:val="008646C2"/>
    <w:rsid w:val="00864FC3"/>
    <w:rsid w:val="0086550B"/>
    <w:rsid w:val="008657F8"/>
    <w:rsid w:val="008661EB"/>
    <w:rsid w:val="00866461"/>
    <w:rsid w:val="008665BF"/>
    <w:rsid w:val="00866A3D"/>
    <w:rsid w:val="00866E5B"/>
    <w:rsid w:val="0086745D"/>
    <w:rsid w:val="00870C20"/>
    <w:rsid w:val="00870FE9"/>
    <w:rsid w:val="00872F07"/>
    <w:rsid w:val="00872F68"/>
    <w:rsid w:val="008735DD"/>
    <w:rsid w:val="00873BAA"/>
    <w:rsid w:val="00874588"/>
    <w:rsid w:val="0087532A"/>
    <w:rsid w:val="00875394"/>
    <w:rsid w:val="00875538"/>
    <w:rsid w:val="0087557E"/>
    <w:rsid w:val="00875A21"/>
    <w:rsid w:val="00875C98"/>
    <w:rsid w:val="00875CEB"/>
    <w:rsid w:val="00875CFB"/>
    <w:rsid w:val="00875E56"/>
    <w:rsid w:val="00876693"/>
    <w:rsid w:val="00876CAE"/>
    <w:rsid w:val="00877BCE"/>
    <w:rsid w:val="00877CC1"/>
    <w:rsid w:val="00880270"/>
    <w:rsid w:val="008802EE"/>
    <w:rsid w:val="00880409"/>
    <w:rsid w:val="00880766"/>
    <w:rsid w:val="00880D4C"/>
    <w:rsid w:val="00880E0F"/>
    <w:rsid w:val="00881F3C"/>
    <w:rsid w:val="0088295F"/>
    <w:rsid w:val="00882A21"/>
    <w:rsid w:val="00882EA0"/>
    <w:rsid w:val="00883DBF"/>
    <w:rsid w:val="00883F60"/>
    <w:rsid w:val="00884719"/>
    <w:rsid w:val="00884D86"/>
    <w:rsid w:val="00885231"/>
    <w:rsid w:val="00885CAC"/>
    <w:rsid w:val="0088668C"/>
    <w:rsid w:val="00886F6D"/>
    <w:rsid w:val="00890094"/>
    <w:rsid w:val="008904CA"/>
    <w:rsid w:val="00890C47"/>
    <w:rsid w:val="0089109E"/>
    <w:rsid w:val="008915DA"/>
    <w:rsid w:val="00891867"/>
    <w:rsid w:val="00891BCA"/>
    <w:rsid w:val="0089224B"/>
    <w:rsid w:val="008925BD"/>
    <w:rsid w:val="00892FDE"/>
    <w:rsid w:val="00893102"/>
    <w:rsid w:val="008932AC"/>
    <w:rsid w:val="008937B7"/>
    <w:rsid w:val="008937D3"/>
    <w:rsid w:val="00893CD9"/>
    <w:rsid w:val="00893CE2"/>
    <w:rsid w:val="00894337"/>
    <w:rsid w:val="008945C4"/>
    <w:rsid w:val="008946C9"/>
    <w:rsid w:val="00894A73"/>
    <w:rsid w:val="00894BA0"/>
    <w:rsid w:val="00894F60"/>
    <w:rsid w:val="00895249"/>
    <w:rsid w:val="00895AFB"/>
    <w:rsid w:val="008964CF"/>
    <w:rsid w:val="00896805"/>
    <w:rsid w:val="008978FC"/>
    <w:rsid w:val="00897937"/>
    <w:rsid w:val="00897C0B"/>
    <w:rsid w:val="008A007F"/>
    <w:rsid w:val="008A017B"/>
    <w:rsid w:val="008A0234"/>
    <w:rsid w:val="008A10C6"/>
    <w:rsid w:val="008A147E"/>
    <w:rsid w:val="008A17AB"/>
    <w:rsid w:val="008A205F"/>
    <w:rsid w:val="008A262F"/>
    <w:rsid w:val="008A266C"/>
    <w:rsid w:val="008A283E"/>
    <w:rsid w:val="008A2A4F"/>
    <w:rsid w:val="008A2CDC"/>
    <w:rsid w:val="008A2DF2"/>
    <w:rsid w:val="008A3094"/>
    <w:rsid w:val="008A31C6"/>
    <w:rsid w:val="008A31D8"/>
    <w:rsid w:val="008A3748"/>
    <w:rsid w:val="008A4898"/>
    <w:rsid w:val="008A4C5C"/>
    <w:rsid w:val="008A4DAB"/>
    <w:rsid w:val="008A51A3"/>
    <w:rsid w:val="008A566D"/>
    <w:rsid w:val="008A5B37"/>
    <w:rsid w:val="008A625F"/>
    <w:rsid w:val="008A653F"/>
    <w:rsid w:val="008A6E38"/>
    <w:rsid w:val="008A6F94"/>
    <w:rsid w:val="008A7218"/>
    <w:rsid w:val="008A75E3"/>
    <w:rsid w:val="008B05CC"/>
    <w:rsid w:val="008B08FF"/>
    <w:rsid w:val="008B0C94"/>
    <w:rsid w:val="008B0D4A"/>
    <w:rsid w:val="008B21F2"/>
    <w:rsid w:val="008B226A"/>
    <w:rsid w:val="008B2A58"/>
    <w:rsid w:val="008B2B32"/>
    <w:rsid w:val="008B3252"/>
    <w:rsid w:val="008B39E3"/>
    <w:rsid w:val="008B3EDC"/>
    <w:rsid w:val="008B40DE"/>
    <w:rsid w:val="008B4776"/>
    <w:rsid w:val="008B47C7"/>
    <w:rsid w:val="008B4929"/>
    <w:rsid w:val="008B4B67"/>
    <w:rsid w:val="008B4C6D"/>
    <w:rsid w:val="008B4D41"/>
    <w:rsid w:val="008B52C8"/>
    <w:rsid w:val="008B5389"/>
    <w:rsid w:val="008B574F"/>
    <w:rsid w:val="008B64EF"/>
    <w:rsid w:val="008B6597"/>
    <w:rsid w:val="008B6B33"/>
    <w:rsid w:val="008B7434"/>
    <w:rsid w:val="008B782B"/>
    <w:rsid w:val="008C0164"/>
    <w:rsid w:val="008C0185"/>
    <w:rsid w:val="008C05A2"/>
    <w:rsid w:val="008C0E3C"/>
    <w:rsid w:val="008C0E97"/>
    <w:rsid w:val="008C1CDB"/>
    <w:rsid w:val="008C365D"/>
    <w:rsid w:val="008C390C"/>
    <w:rsid w:val="008C3A5F"/>
    <w:rsid w:val="008C4D17"/>
    <w:rsid w:val="008C5041"/>
    <w:rsid w:val="008C526F"/>
    <w:rsid w:val="008C5844"/>
    <w:rsid w:val="008C6DA1"/>
    <w:rsid w:val="008C6EC3"/>
    <w:rsid w:val="008C6FE9"/>
    <w:rsid w:val="008C70D2"/>
    <w:rsid w:val="008C7C38"/>
    <w:rsid w:val="008C7FC4"/>
    <w:rsid w:val="008D071C"/>
    <w:rsid w:val="008D0B89"/>
    <w:rsid w:val="008D1527"/>
    <w:rsid w:val="008D167F"/>
    <w:rsid w:val="008D1959"/>
    <w:rsid w:val="008D216D"/>
    <w:rsid w:val="008D2AA0"/>
    <w:rsid w:val="008D2C11"/>
    <w:rsid w:val="008D2F89"/>
    <w:rsid w:val="008D3D0F"/>
    <w:rsid w:val="008D41D0"/>
    <w:rsid w:val="008D4BD8"/>
    <w:rsid w:val="008D5055"/>
    <w:rsid w:val="008D52E9"/>
    <w:rsid w:val="008D5381"/>
    <w:rsid w:val="008D53C3"/>
    <w:rsid w:val="008D63A0"/>
    <w:rsid w:val="008D6625"/>
    <w:rsid w:val="008D6767"/>
    <w:rsid w:val="008D6809"/>
    <w:rsid w:val="008D6FF6"/>
    <w:rsid w:val="008D77E9"/>
    <w:rsid w:val="008D7AD4"/>
    <w:rsid w:val="008E0409"/>
    <w:rsid w:val="008E056E"/>
    <w:rsid w:val="008E0982"/>
    <w:rsid w:val="008E156B"/>
    <w:rsid w:val="008E2443"/>
    <w:rsid w:val="008E2546"/>
    <w:rsid w:val="008E2BC4"/>
    <w:rsid w:val="008E2FF9"/>
    <w:rsid w:val="008E3233"/>
    <w:rsid w:val="008E34C5"/>
    <w:rsid w:val="008E3A72"/>
    <w:rsid w:val="008E4592"/>
    <w:rsid w:val="008E4766"/>
    <w:rsid w:val="008E4A70"/>
    <w:rsid w:val="008E4F0E"/>
    <w:rsid w:val="008E5125"/>
    <w:rsid w:val="008E519F"/>
    <w:rsid w:val="008E5343"/>
    <w:rsid w:val="008E5A7C"/>
    <w:rsid w:val="008E5DED"/>
    <w:rsid w:val="008E64ED"/>
    <w:rsid w:val="008E6B21"/>
    <w:rsid w:val="008E6D2E"/>
    <w:rsid w:val="008E6E1E"/>
    <w:rsid w:val="008E7214"/>
    <w:rsid w:val="008E737A"/>
    <w:rsid w:val="008F00C3"/>
    <w:rsid w:val="008F049A"/>
    <w:rsid w:val="008F0C20"/>
    <w:rsid w:val="008F1428"/>
    <w:rsid w:val="008F1B0C"/>
    <w:rsid w:val="008F1D9E"/>
    <w:rsid w:val="008F243B"/>
    <w:rsid w:val="008F279C"/>
    <w:rsid w:val="008F39F5"/>
    <w:rsid w:val="008F3E0F"/>
    <w:rsid w:val="008F3EA8"/>
    <w:rsid w:val="008F4509"/>
    <w:rsid w:val="008F4573"/>
    <w:rsid w:val="008F50DD"/>
    <w:rsid w:val="008F56F4"/>
    <w:rsid w:val="008F5D78"/>
    <w:rsid w:val="008F5E0D"/>
    <w:rsid w:val="008F641F"/>
    <w:rsid w:val="008F6553"/>
    <w:rsid w:val="008F7858"/>
    <w:rsid w:val="008F7BD9"/>
    <w:rsid w:val="00900388"/>
    <w:rsid w:val="009006FC"/>
    <w:rsid w:val="009014F4"/>
    <w:rsid w:val="0090176B"/>
    <w:rsid w:val="009019DD"/>
    <w:rsid w:val="00901ADF"/>
    <w:rsid w:val="00901DD4"/>
    <w:rsid w:val="0090225A"/>
    <w:rsid w:val="00902E2C"/>
    <w:rsid w:val="00903695"/>
    <w:rsid w:val="00903D80"/>
    <w:rsid w:val="00904152"/>
    <w:rsid w:val="009045E6"/>
    <w:rsid w:val="009046A1"/>
    <w:rsid w:val="009049ED"/>
    <w:rsid w:val="00904FF5"/>
    <w:rsid w:val="009051DC"/>
    <w:rsid w:val="0090576D"/>
    <w:rsid w:val="0090596D"/>
    <w:rsid w:val="00906312"/>
    <w:rsid w:val="00906878"/>
    <w:rsid w:val="00906F0F"/>
    <w:rsid w:val="00907277"/>
    <w:rsid w:val="0090748C"/>
    <w:rsid w:val="0090774E"/>
    <w:rsid w:val="00907B33"/>
    <w:rsid w:val="00907F37"/>
    <w:rsid w:val="009103A1"/>
    <w:rsid w:val="00910B04"/>
    <w:rsid w:val="009114EC"/>
    <w:rsid w:val="009122D8"/>
    <w:rsid w:val="009124C5"/>
    <w:rsid w:val="00912A43"/>
    <w:rsid w:val="00912EEA"/>
    <w:rsid w:val="00912FEC"/>
    <w:rsid w:val="0091346A"/>
    <w:rsid w:val="00913934"/>
    <w:rsid w:val="00914EE5"/>
    <w:rsid w:val="00915503"/>
    <w:rsid w:val="009155A7"/>
    <w:rsid w:val="009169BC"/>
    <w:rsid w:val="00916D4C"/>
    <w:rsid w:val="00916D99"/>
    <w:rsid w:val="009171C1"/>
    <w:rsid w:val="009173F9"/>
    <w:rsid w:val="0091744F"/>
    <w:rsid w:val="009174B2"/>
    <w:rsid w:val="00917AAA"/>
    <w:rsid w:val="00917B9A"/>
    <w:rsid w:val="009206B7"/>
    <w:rsid w:val="00920E5A"/>
    <w:rsid w:val="009213C9"/>
    <w:rsid w:val="00921432"/>
    <w:rsid w:val="00921774"/>
    <w:rsid w:val="00921912"/>
    <w:rsid w:val="00921F74"/>
    <w:rsid w:val="00922B1D"/>
    <w:rsid w:val="00923019"/>
    <w:rsid w:val="0092335A"/>
    <w:rsid w:val="00923EA4"/>
    <w:rsid w:val="00924717"/>
    <w:rsid w:val="00924D4C"/>
    <w:rsid w:val="00925C44"/>
    <w:rsid w:val="00925CBC"/>
    <w:rsid w:val="00925DA3"/>
    <w:rsid w:val="00925F62"/>
    <w:rsid w:val="009264F3"/>
    <w:rsid w:val="009265E3"/>
    <w:rsid w:val="00926F18"/>
    <w:rsid w:val="009277B6"/>
    <w:rsid w:val="009307F6"/>
    <w:rsid w:val="009318B0"/>
    <w:rsid w:val="00932208"/>
    <w:rsid w:val="009327AD"/>
    <w:rsid w:val="009328CA"/>
    <w:rsid w:val="009329DE"/>
    <w:rsid w:val="00932E9E"/>
    <w:rsid w:val="009334FF"/>
    <w:rsid w:val="00933F29"/>
    <w:rsid w:val="009341D7"/>
    <w:rsid w:val="00934300"/>
    <w:rsid w:val="00934F87"/>
    <w:rsid w:val="00935045"/>
    <w:rsid w:val="009354E7"/>
    <w:rsid w:val="0093553B"/>
    <w:rsid w:val="00935985"/>
    <w:rsid w:val="00936ABD"/>
    <w:rsid w:val="00937507"/>
    <w:rsid w:val="009400CE"/>
    <w:rsid w:val="00940268"/>
    <w:rsid w:val="009402E4"/>
    <w:rsid w:val="00940518"/>
    <w:rsid w:val="00940769"/>
    <w:rsid w:val="00940F47"/>
    <w:rsid w:val="0094219D"/>
    <w:rsid w:val="00942229"/>
    <w:rsid w:val="00942315"/>
    <w:rsid w:val="00943224"/>
    <w:rsid w:val="00943FE8"/>
    <w:rsid w:val="0094462B"/>
    <w:rsid w:val="00944EF8"/>
    <w:rsid w:val="009454D5"/>
    <w:rsid w:val="00945687"/>
    <w:rsid w:val="009522C2"/>
    <w:rsid w:val="009522C8"/>
    <w:rsid w:val="00953272"/>
    <w:rsid w:val="00953590"/>
    <w:rsid w:val="00953861"/>
    <w:rsid w:val="009549C3"/>
    <w:rsid w:val="00954F37"/>
    <w:rsid w:val="009557C9"/>
    <w:rsid w:val="0095653C"/>
    <w:rsid w:val="00956938"/>
    <w:rsid w:val="009571A3"/>
    <w:rsid w:val="00957AC1"/>
    <w:rsid w:val="00957ACA"/>
    <w:rsid w:val="00960A7D"/>
    <w:rsid w:val="00960FC9"/>
    <w:rsid w:val="0096102E"/>
    <w:rsid w:val="00961D23"/>
    <w:rsid w:val="009620F9"/>
    <w:rsid w:val="009627F0"/>
    <w:rsid w:val="00962958"/>
    <w:rsid w:val="009629FA"/>
    <w:rsid w:val="00962ADB"/>
    <w:rsid w:val="009635C1"/>
    <w:rsid w:val="0096376B"/>
    <w:rsid w:val="00964143"/>
    <w:rsid w:val="009642C0"/>
    <w:rsid w:val="0096507F"/>
    <w:rsid w:val="009659A3"/>
    <w:rsid w:val="00966067"/>
    <w:rsid w:val="009660D7"/>
    <w:rsid w:val="00966206"/>
    <w:rsid w:val="00966236"/>
    <w:rsid w:val="0096633B"/>
    <w:rsid w:val="0096677E"/>
    <w:rsid w:val="00966988"/>
    <w:rsid w:val="009669CC"/>
    <w:rsid w:val="009671BF"/>
    <w:rsid w:val="00967246"/>
    <w:rsid w:val="0096731A"/>
    <w:rsid w:val="00967522"/>
    <w:rsid w:val="00967966"/>
    <w:rsid w:val="00967968"/>
    <w:rsid w:val="00970A6F"/>
    <w:rsid w:val="00970AF5"/>
    <w:rsid w:val="0097142E"/>
    <w:rsid w:val="00971C11"/>
    <w:rsid w:val="0097205C"/>
    <w:rsid w:val="009721F0"/>
    <w:rsid w:val="009739CD"/>
    <w:rsid w:val="00974A1E"/>
    <w:rsid w:val="009752C1"/>
    <w:rsid w:val="009752EE"/>
    <w:rsid w:val="0097532C"/>
    <w:rsid w:val="00975D82"/>
    <w:rsid w:val="00976111"/>
    <w:rsid w:val="009763E9"/>
    <w:rsid w:val="00976555"/>
    <w:rsid w:val="00977164"/>
    <w:rsid w:val="00977FD1"/>
    <w:rsid w:val="009804CC"/>
    <w:rsid w:val="009807F2"/>
    <w:rsid w:val="0098144A"/>
    <w:rsid w:val="00981765"/>
    <w:rsid w:val="009818E7"/>
    <w:rsid w:val="0098222D"/>
    <w:rsid w:val="0098406B"/>
    <w:rsid w:val="009840B1"/>
    <w:rsid w:val="0098459D"/>
    <w:rsid w:val="0098484E"/>
    <w:rsid w:val="009849BE"/>
    <w:rsid w:val="00984C30"/>
    <w:rsid w:val="00984FE0"/>
    <w:rsid w:val="009853B0"/>
    <w:rsid w:val="009855BA"/>
    <w:rsid w:val="009856F8"/>
    <w:rsid w:val="00986851"/>
    <w:rsid w:val="00986CEA"/>
    <w:rsid w:val="00986D3E"/>
    <w:rsid w:val="009900BA"/>
    <w:rsid w:val="0099013F"/>
    <w:rsid w:val="009908DB"/>
    <w:rsid w:val="00990BD8"/>
    <w:rsid w:val="00990D53"/>
    <w:rsid w:val="00990D6F"/>
    <w:rsid w:val="009910F3"/>
    <w:rsid w:val="009919C1"/>
    <w:rsid w:val="00991D9E"/>
    <w:rsid w:val="009926EA"/>
    <w:rsid w:val="00992CEE"/>
    <w:rsid w:val="00992D23"/>
    <w:rsid w:val="00992F1D"/>
    <w:rsid w:val="0099313F"/>
    <w:rsid w:val="00993A0C"/>
    <w:rsid w:val="00993AF4"/>
    <w:rsid w:val="00993B88"/>
    <w:rsid w:val="00994576"/>
    <w:rsid w:val="0099504D"/>
    <w:rsid w:val="00995797"/>
    <w:rsid w:val="00995E62"/>
    <w:rsid w:val="009961C1"/>
    <w:rsid w:val="00996AB1"/>
    <w:rsid w:val="00996D8F"/>
    <w:rsid w:val="00997651"/>
    <w:rsid w:val="009977AC"/>
    <w:rsid w:val="009A0092"/>
    <w:rsid w:val="009A0368"/>
    <w:rsid w:val="009A0E55"/>
    <w:rsid w:val="009A1111"/>
    <w:rsid w:val="009A1154"/>
    <w:rsid w:val="009A1216"/>
    <w:rsid w:val="009A191D"/>
    <w:rsid w:val="009A27B0"/>
    <w:rsid w:val="009A30CC"/>
    <w:rsid w:val="009A32E0"/>
    <w:rsid w:val="009A44D1"/>
    <w:rsid w:val="009A5264"/>
    <w:rsid w:val="009A590C"/>
    <w:rsid w:val="009A5D5F"/>
    <w:rsid w:val="009A6420"/>
    <w:rsid w:val="009A6B6E"/>
    <w:rsid w:val="009A6FA8"/>
    <w:rsid w:val="009A789D"/>
    <w:rsid w:val="009A7ADD"/>
    <w:rsid w:val="009B1052"/>
    <w:rsid w:val="009B20DB"/>
    <w:rsid w:val="009B28E9"/>
    <w:rsid w:val="009B297C"/>
    <w:rsid w:val="009B2D50"/>
    <w:rsid w:val="009B2D91"/>
    <w:rsid w:val="009B301A"/>
    <w:rsid w:val="009B307C"/>
    <w:rsid w:val="009B56F5"/>
    <w:rsid w:val="009B57E5"/>
    <w:rsid w:val="009B61D9"/>
    <w:rsid w:val="009B660B"/>
    <w:rsid w:val="009B7625"/>
    <w:rsid w:val="009B7F18"/>
    <w:rsid w:val="009C00FC"/>
    <w:rsid w:val="009C0515"/>
    <w:rsid w:val="009C057E"/>
    <w:rsid w:val="009C0ECD"/>
    <w:rsid w:val="009C12FB"/>
    <w:rsid w:val="009C1D09"/>
    <w:rsid w:val="009C218D"/>
    <w:rsid w:val="009C33AB"/>
    <w:rsid w:val="009C38D4"/>
    <w:rsid w:val="009C464A"/>
    <w:rsid w:val="009C599A"/>
    <w:rsid w:val="009C6756"/>
    <w:rsid w:val="009C69A0"/>
    <w:rsid w:val="009C6EC6"/>
    <w:rsid w:val="009C7C37"/>
    <w:rsid w:val="009D0ACC"/>
    <w:rsid w:val="009D0AE9"/>
    <w:rsid w:val="009D0FF1"/>
    <w:rsid w:val="009D1419"/>
    <w:rsid w:val="009D1832"/>
    <w:rsid w:val="009D3121"/>
    <w:rsid w:val="009D4422"/>
    <w:rsid w:val="009D4533"/>
    <w:rsid w:val="009D4538"/>
    <w:rsid w:val="009D47E9"/>
    <w:rsid w:val="009D5418"/>
    <w:rsid w:val="009D590D"/>
    <w:rsid w:val="009D6274"/>
    <w:rsid w:val="009D6467"/>
    <w:rsid w:val="009D67D6"/>
    <w:rsid w:val="009D6AE7"/>
    <w:rsid w:val="009D6FE7"/>
    <w:rsid w:val="009D747C"/>
    <w:rsid w:val="009D7690"/>
    <w:rsid w:val="009D7784"/>
    <w:rsid w:val="009D79A7"/>
    <w:rsid w:val="009D7D0C"/>
    <w:rsid w:val="009E07F8"/>
    <w:rsid w:val="009E0B72"/>
    <w:rsid w:val="009E0E33"/>
    <w:rsid w:val="009E12BC"/>
    <w:rsid w:val="009E1E90"/>
    <w:rsid w:val="009E1F9E"/>
    <w:rsid w:val="009E2E9D"/>
    <w:rsid w:val="009E2F46"/>
    <w:rsid w:val="009E338B"/>
    <w:rsid w:val="009E341F"/>
    <w:rsid w:val="009E34C9"/>
    <w:rsid w:val="009E3603"/>
    <w:rsid w:val="009E399B"/>
    <w:rsid w:val="009E4194"/>
    <w:rsid w:val="009E4712"/>
    <w:rsid w:val="009E4A5D"/>
    <w:rsid w:val="009E579F"/>
    <w:rsid w:val="009E6301"/>
    <w:rsid w:val="009E6CB6"/>
    <w:rsid w:val="009E6FA2"/>
    <w:rsid w:val="009E6FD2"/>
    <w:rsid w:val="009E70FC"/>
    <w:rsid w:val="009E734F"/>
    <w:rsid w:val="009E73E3"/>
    <w:rsid w:val="009E75F7"/>
    <w:rsid w:val="009E7F4D"/>
    <w:rsid w:val="009F0006"/>
    <w:rsid w:val="009F088C"/>
    <w:rsid w:val="009F0916"/>
    <w:rsid w:val="009F0B9C"/>
    <w:rsid w:val="009F1C0B"/>
    <w:rsid w:val="009F22CE"/>
    <w:rsid w:val="009F34E9"/>
    <w:rsid w:val="009F37C3"/>
    <w:rsid w:val="009F3A47"/>
    <w:rsid w:val="009F42B0"/>
    <w:rsid w:val="009F46C5"/>
    <w:rsid w:val="009F4DEF"/>
    <w:rsid w:val="009F4EB0"/>
    <w:rsid w:val="009F5019"/>
    <w:rsid w:val="009F516D"/>
    <w:rsid w:val="009F5FA6"/>
    <w:rsid w:val="009F663C"/>
    <w:rsid w:val="009F6F42"/>
    <w:rsid w:val="009F6FB7"/>
    <w:rsid w:val="009F765C"/>
    <w:rsid w:val="00A00374"/>
    <w:rsid w:val="00A01490"/>
    <w:rsid w:val="00A020A1"/>
    <w:rsid w:val="00A0224D"/>
    <w:rsid w:val="00A024D5"/>
    <w:rsid w:val="00A027FB"/>
    <w:rsid w:val="00A02FAA"/>
    <w:rsid w:val="00A03C9E"/>
    <w:rsid w:val="00A03F3D"/>
    <w:rsid w:val="00A04345"/>
    <w:rsid w:val="00A0441E"/>
    <w:rsid w:val="00A0447B"/>
    <w:rsid w:val="00A0464A"/>
    <w:rsid w:val="00A04B3D"/>
    <w:rsid w:val="00A04F28"/>
    <w:rsid w:val="00A05002"/>
    <w:rsid w:val="00A05647"/>
    <w:rsid w:val="00A069FE"/>
    <w:rsid w:val="00A071E6"/>
    <w:rsid w:val="00A10235"/>
    <w:rsid w:val="00A1038E"/>
    <w:rsid w:val="00A10747"/>
    <w:rsid w:val="00A12043"/>
    <w:rsid w:val="00A120BE"/>
    <w:rsid w:val="00A129E2"/>
    <w:rsid w:val="00A12DD0"/>
    <w:rsid w:val="00A13131"/>
    <w:rsid w:val="00A136A4"/>
    <w:rsid w:val="00A13746"/>
    <w:rsid w:val="00A145DB"/>
    <w:rsid w:val="00A15669"/>
    <w:rsid w:val="00A1652C"/>
    <w:rsid w:val="00A172FE"/>
    <w:rsid w:val="00A17AD4"/>
    <w:rsid w:val="00A17D2F"/>
    <w:rsid w:val="00A20136"/>
    <w:rsid w:val="00A209FD"/>
    <w:rsid w:val="00A20D8F"/>
    <w:rsid w:val="00A20DD9"/>
    <w:rsid w:val="00A21AF0"/>
    <w:rsid w:val="00A21B5A"/>
    <w:rsid w:val="00A21C19"/>
    <w:rsid w:val="00A22BCB"/>
    <w:rsid w:val="00A22FE8"/>
    <w:rsid w:val="00A24235"/>
    <w:rsid w:val="00A243D5"/>
    <w:rsid w:val="00A2578A"/>
    <w:rsid w:val="00A260DA"/>
    <w:rsid w:val="00A26186"/>
    <w:rsid w:val="00A26193"/>
    <w:rsid w:val="00A275D2"/>
    <w:rsid w:val="00A27B2D"/>
    <w:rsid w:val="00A30277"/>
    <w:rsid w:val="00A304AB"/>
    <w:rsid w:val="00A30DF3"/>
    <w:rsid w:val="00A313A8"/>
    <w:rsid w:val="00A321E9"/>
    <w:rsid w:val="00A32484"/>
    <w:rsid w:val="00A32745"/>
    <w:rsid w:val="00A3348A"/>
    <w:rsid w:val="00A3383E"/>
    <w:rsid w:val="00A33A35"/>
    <w:rsid w:val="00A33A94"/>
    <w:rsid w:val="00A33FBC"/>
    <w:rsid w:val="00A34049"/>
    <w:rsid w:val="00A34400"/>
    <w:rsid w:val="00A34450"/>
    <w:rsid w:val="00A34668"/>
    <w:rsid w:val="00A353D8"/>
    <w:rsid w:val="00A362DD"/>
    <w:rsid w:val="00A36781"/>
    <w:rsid w:val="00A36964"/>
    <w:rsid w:val="00A36DFC"/>
    <w:rsid w:val="00A373BF"/>
    <w:rsid w:val="00A375E8"/>
    <w:rsid w:val="00A37640"/>
    <w:rsid w:val="00A376CF"/>
    <w:rsid w:val="00A37DDD"/>
    <w:rsid w:val="00A40340"/>
    <w:rsid w:val="00A40485"/>
    <w:rsid w:val="00A419C8"/>
    <w:rsid w:val="00A427D5"/>
    <w:rsid w:val="00A4293A"/>
    <w:rsid w:val="00A42D8E"/>
    <w:rsid w:val="00A42F41"/>
    <w:rsid w:val="00A448D2"/>
    <w:rsid w:val="00A44914"/>
    <w:rsid w:val="00A4505A"/>
    <w:rsid w:val="00A4531A"/>
    <w:rsid w:val="00A45768"/>
    <w:rsid w:val="00A459B3"/>
    <w:rsid w:val="00A45AED"/>
    <w:rsid w:val="00A45BAF"/>
    <w:rsid w:val="00A45BD7"/>
    <w:rsid w:val="00A45C38"/>
    <w:rsid w:val="00A45EAE"/>
    <w:rsid w:val="00A46819"/>
    <w:rsid w:val="00A472A8"/>
    <w:rsid w:val="00A474FD"/>
    <w:rsid w:val="00A4778A"/>
    <w:rsid w:val="00A47E1B"/>
    <w:rsid w:val="00A50163"/>
    <w:rsid w:val="00A50F87"/>
    <w:rsid w:val="00A50FD7"/>
    <w:rsid w:val="00A512E0"/>
    <w:rsid w:val="00A51537"/>
    <w:rsid w:val="00A5188E"/>
    <w:rsid w:val="00A51C22"/>
    <w:rsid w:val="00A51DCC"/>
    <w:rsid w:val="00A52686"/>
    <w:rsid w:val="00A52B01"/>
    <w:rsid w:val="00A52D30"/>
    <w:rsid w:val="00A52D9D"/>
    <w:rsid w:val="00A53CCF"/>
    <w:rsid w:val="00A544CF"/>
    <w:rsid w:val="00A5478C"/>
    <w:rsid w:val="00A54B12"/>
    <w:rsid w:val="00A54CE8"/>
    <w:rsid w:val="00A55002"/>
    <w:rsid w:val="00A558AA"/>
    <w:rsid w:val="00A55B31"/>
    <w:rsid w:val="00A55CF0"/>
    <w:rsid w:val="00A5679E"/>
    <w:rsid w:val="00A56EB8"/>
    <w:rsid w:val="00A57780"/>
    <w:rsid w:val="00A5796C"/>
    <w:rsid w:val="00A57F01"/>
    <w:rsid w:val="00A609F5"/>
    <w:rsid w:val="00A60DFF"/>
    <w:rsid w:val="00A61651"/>
    <w:rsid w:val="00A62031"/>
    <w:rsid w:val="00A63017"/>
    <w:rsid w:val="00A6315A"/>
    <w:rsid w:val="00A632A5"/>
    <w:rsid w:val="00A63462"/>
    <w:rsid w:val="00A6384F"/>
    <w:rsid w:val="00A63FF2"/>
    <w:rsid w:val="00A64ECC"/>
    <w:rsid w:val="00A6569C"/>
    <w:rsid w:val="00A661C3"/>
    <w:rsid w:val="00A66587"/>
    <w:rsid w:val="00A66E46"/>
    <w:rsid w:val="00A67F9C"/>
    <w:rsid w:val="00A70388"/>
    <w:rsid w:val="00A7048F"/>
    <w:rsid w:val="00A70C57"/>
    <w:rsid w:val="00A710AA"/>
    <w:rsid w:val="00A71641"/>
    <w:rsid w:val="00A7197D"/>
    <w:rsid w:val="00A71C6D"/>
    <w:rsid w:val="00A71E71"/>
    <w:rsid w:val="00A7256C"/>
    <w:rsid w:val="00A727FD"/>
    <w:rsid w:val="00A72C38"/>
    <w:rsid w:val="00A73066"/>
    <w:rsid w:val="00A7328D"/>
    <w:rsid w:val="00A73947"/>
    <w:rsid w:val="00A739AA"/>
    <w:rsid w:val="00A73D03"/>
    <w:rsid w:val="00A73D58"/>
    <w:rsid w:val="00A74122"/>
    <w:rsid w:val="00A744D4"/>
    <w:rsid w:val="00A74A21"/>
    <w:rsid w:val="00A75864"/>
    <w:rsid w:val="00A75F5F"/>
    <w:rsid w:val="00A761C3"/>
    <w:rsid w:val="00A7636B"/>
    <w:rsid w:val="00A76559"/>
    <w:rsid w:val="00A771AA"/>
    <w:rsid w:val="00A77226"/>
    <w:rsid w:val="00A774F3"/>
    <w:rsid w:val="00A802E0"/>
    <w:rsid w:val="00A802FA"/>
    <w:rsid w:val="00A817DC"/>
    <w:rsid w:val="00A81AA2"/>
    <w:rsid w:val="00A81E31"/>
    <w:rsid w:val="00A8211C"/>
    <w:rsid w:val="00A82218"/>
    <w:rsid w:val="00A82CC8"/>
    <w:rsid w:val="00A82F01"/>
    <w:rsid w:val="00A83825"/>
    <w:rsid w:val="00A83A50"/>
    <w:rsid w:val="00A83B8D"/>
    <w:rsid w:val="00A83CD9"/>
    <w:rsid w:val="00A83DBA"/>
    <w:rsid w:val="00A85B92"/>
    <w:rsid w:val="00A85FC8"/>
    <w:rsid w:val="00A86F2B"/>
    <w:rsid w:val="00A87806"/>
    <w:rsid w:val="00A90388"/>
    <w:rsid w:val="00A9045E"/>
    <w:rsid w:val="00A90A6F"/>
    <w:rsid w:val="00A91025"/>
    <w:rsid w:val="00A91AA2"/>
    <w:rsid w:val="00A91AD2"/>
    <w:rsid w:val="00A91AE3"/>
    <w:rsid w:val="00A91CD0"/>
    <w:rsid w:val="00A925E3"/>
    <w:rsid w:val="00A928A7"/>
    <w:rsid w:val="00A93350"/>
    <w:rsid w:val="00A93C48"/>
    <w:rsid w:val="00A9412F"/>
    <w:rsid w:val="00A94DF2"/>
    <w:rsid w:val="00A951E5"/>
    <w:rsid w:val="00A957EE"/>
    <w:rsid w:val="00A95FB9"/>
    <w:rsid w:val="00A96494"/>
    <w:rsid w:val="00A964D8"/>
    <w:rsid w:val="00A96544"/>
    <w:rsid w:val="00A965F2"/>
    <w:rsid w:val="00A9715E"/>
    <w:rsid w:val="00A9732C"/>
    <w:rsid w:val="00A97E1E"/>
    <w:rsid w:val="00A97F25"/>
    <w:rsid w:val="00AA0B4E"/>
    <w:rsid w:val="00AA0DDA"/>
    <w:rsid w:val="00AA1E5B"/>
    <w:rsid w:val="00AA2F11"/>
    <w:rsid w:val="00AA3063"/>
    <w:rsid w:val="00AA32EA"/>
    <w:rsid w:val="00AA3A0D"/>
    <w:rsid w:val="00AA3CFD"/>
    <w:rsid w:val="00AA3FDD"/>
    <w:rsid w:val="00AA507B"/>
    <w:rsid w:val="00AA51D5"/>
    <w:rsid w:val="00AA56D2"/>
    <w:rsid w:val="00AA5E18"/>
    <w:rsid w:val="00AA6399"/>
    <w:rsid w:val="00AA63DE"/>
    <w:rsid w:val="00AA6666"/>
    <w:rsid w:val="00AA66B1"/>
    <w:rsid w:val="00AA7521"/>
    <w:rsid w:val="00AA7926"/>
    <w:rsid w:val="00AA7999"/>
    <w:rsid w:val="00AB02EC"/>
    <w:rsid w:val="00AB1030"/>
    <w:rsid w:val="00AB144D"/>
    <w:rsid w:val="00AB16E1"/>
    <w:rsid w:val="00AB1822"/>
    <w:rsid w:val="00AB2237"/>
    <w:rsid w:val="00AB24B9"/>
    <w:rsid w:val="00AB25B2"/>
    <w:rsid w:val="00AB294C"/>
    <w:rsid w:val="00AB2C21"/>
    <w:rsid w:val="00AB2C81"/>
    <w:rsid w:val="00AB2E18"/>
    <w:rsid w:val="00AB3064"/>
    <w:rsid w:val="00AB30A0"/>
    <w:rsid w:val="00AB373C"/>
    <w:rsid w:val="00AB3986"/>
    <w:rsid w:val="00AB3DF5"/>
    <w:rsid w:val="00AB4447"/>
    <w:rsid w:val="00AB47D3"/>
    <w:rsid w:val="00AB4CAD"/>
    <w:rsid w:val="00AB5333"/>
    <w:rsid w:val="00AB5487"/>
    <w:rsid w:val="00AB5522"/>
    <w:rsid w:val="00AB5B69"/>
    <w:rsid w:val="00AB611C"/>
    <w:rsid w:val="00AB620F"/>
    <w:rsid w:val="00AB640A"/>
    <w:rsid w:val="00AB6B2D"/>
    <w:rsid w:val="00AB7E09"/>
    <w:rsid w:val="00AB7E8C"/>
    <w:rsid w:val="00AC032D"/>
    <w:rsid w:val="00AC06E1"/>
    <w:rsid w:val="00AC0CA1"/>
    <w:rsid w:val="00AC142C"/>
    <w:rsid w:val="00AC1F4A"/>
    <w:rsid w:val="00AC2AF5"/>
    <w:rsid w:val="00AC3541"/>
    <w:rsid w:val="00AC3DE6"/>
    <w:rsid w:val="00AC457C"/>
    <w:rsid w:val="00AC4899"/>
    <w:rsid w:val="00AC4BEB"/>
    <w:rsid w:val="00AC4D19"/>
    <w:rsid w:val="00AC5357"/>
    <w:rsid w:val="00AC5DAE"/>
    <w:rsid w:val="00AC5F58"/>
    <w:rsid w:val="00AC65C8"/>
    <w:rsid w:val="00AC6C74"/>
    <w:rsid w:val="00AC7233"/>
    <w:rsid w:val="00AC7678"/>
    <w:rsid w:val="00AC776C"/>
    <w:rsid w:val="00AC7EC1"/>
    <w:rsid w:val="00AD0006"/>
    <w:rsid w:val="00AD0538"/>
    <w:rsid w:val="00AD061A"/>
    <w:rsid w:val="00AD0D09"/>
    <w:rsid w:val="00AD11D3"/>
    <w:rsid w:val="00AD1639"/>
    <w:rsid w:val="00AD2025"/>
    <w:rsid w:val="00AD2055"/>
    <w:rsid w:val="00AD2148"/>
    <w:rsid w:val="00AD21B1"/>
    <w:rsid w:val="00AD24CE"/>
    <w:rsid w:val="00AD36D0"/>
    <w:rsid w:val="00AD381B"/>
    <w:rsid w:val="00AD4110"/>
    <w:rsid w:val="00AD4D00"/>
    <w:rsid w:val="00AD58A2"/>
    <w:rsid w:val="00AD59E1"/>
    <w:rsid w:val="00AD5B99"/>
    <w:rsid w:val="00AD68D7"/>
    <w:rsid w:val="00AD6C8A"/>
    <w:rsid w:val="00AD6DB5"/>
    <w:rsid w:val="00AD764D"/>
    <w:rsid w:val="00AE0135"/>
    <w:rsid w:val="00AE016F"/>
    <w:rsid w:val="00AE0193"/>
    <w:rsid w:val="00AE1A12"/>
    <w:rsid w:val="00AE1B68"/>
    <w:rsid w:val="00AE23DA"/>
    <w:rsid w:val="00AE2FD2"/>
    <w:rsid w:val="00AE3365"/>
    <w:rsid w:val="00AE375A"/>
    <w:rsid w:val="00AE3916"/>
    <w:rsid w:val="00AE3A82"/>
    <w:rsid w:val="00AE3CD2"/>
    <w:rsid w:val="00AE3F7D"/>
    <w:rsid w:val="00AE4E6A"/>
    <w:rsid w:val="00AE54E4"/>
    <w:rsid w:val="00AE5522"/>
    <w:rsid w:val="00AE562C"/>
    <w:rsid w:val="00AE63A6"/>
    <w:rsid w:val="00AE78F4"/>
    <w:rsid w:val="00AE7C4B"/>
    <w:rsid w:val="00AF00E7"/>
    <w:rsid w:val="00AF0446"/>
    <w:rsid w:val="00AF0DBA"/>
    <w:rsid w:val="00AF0F56"/>
    <w:rsid w:val="00AF101D"/>
    <w:rsid w:val="00AF1831"/>
    <w:rsid w:val="00AF1B46"/>
    <w:rsid w:val="00AF1B91"/>
    <w:rsid w:val="00AF2358"/>
    <w:rsid w:val="00AF2A66"/>
    <w:rsid w:val="00AF3053"/>
    <w:rsid w:val="00AF3478"/>
    <w:rsid w:val="00AF37DC"/>
    <w:rsid w:val="00AF3831"/>
    <w:rsid w:val="00AF4A1D"/>
    <w:rsid w:val="00AF4F54"/>
    <w:rsid w:val="00AF50CE"/>
    <w:rsid w:val="00AF574B"/>
    <w:rsid w:val="00AF576A"/>
    <w:rsid w:val="00AF5DCF"/>
    <w:rsid w:val="00AF62D8"/>
    <w:rsid w:val="00AF634C"/>
    <w:rsid w:val="00AF742B"/>
    <w:rsid w:val="00AF778D"/>
    <w:rsid w:val="00AF7798"/>
    <w:rsid w:val="00B001E7"/>
    <w:rsid w:val="00B0047E"/>
    <w:rsid w:val="00B00F65"/>
    <w:rsid w:val="00B00F73"/>
    <w:rsid w:val="00B00F9D"/>
    <w:rsid w:val="00B016D8"/>
    <w:rsid w:val="00B01F50"/>
    <w:rsid w:val="00B039BF"/>
    <w:rsid w:val="00B03D69"/>
    <w:rsid w:val="00B0465D"/>
    <w:rsid w:val="00B04796"/>
    <w:rsid w:val="00B047B8"/>
    <w:rsid w:val="00B053F0"/>
    <w:rsid w:val="00B05819"/>
    <w:rsid w:val="00B05AF7"/>
    <w:rsid w:val="00B05B88"/>
    <w:rsid w:val="00B05CCA"/>
    <w:rsid w:val="00B05F6C"/>
    <w:rsid w:val="00B06678"/>
    <w:rsid w:val="00B06DEB"/>
    <w:rsid w:val="00B06E23"/>
    <w:rsid w:val="00B070F3"/>
    <w:rsid w:val="00B074BE"/>
    <w:rsid w:val="00B07B72"/>
    <w:rsid w:val="00B100D8"/>
    <w:rsid w:val="00B10C3C"/>
    <w:rsid w:val="00B10CB5"/>
    <w:rsid w:val="00B10CFE"/>
    <w:rsid w:val="00B11332"/>
    <w:rsid w:val="00B11347"/>
    <w:rsid w:val="00B11430"/>
    <w:rsid w:val="00B1150A"/>
    <w:rsid w:val="00B12636"/>
    <w:rsid w:val="00B12ED5"/>
    <w:rsid w:val="00B12EE9"/>
    <w:rsid w:val="00B12EF0"/>
    <w:rsid w:val="00B13BD8"/>
    <w:rsid w:val="00B13EBA"/>
    <w:rsid w:val="00B14AEE"/>
    <w:rsid w:val="00B152F9"/>
    <w:rsid w:val="00B163EA"/>
    <w:rsid w:val="00B16815"/>
    <w:rsid w:val="00B16A92"/>
    <w:rsid w:val="00B16D00"/>
    <w:rsid w:val="00B170E8"/>
    <w:rsid w:val="00B17D60"/>
    <w:rsid w:val="00B21550"/>
    <w:rsid w:val="00B21649"/>
    <w:rsid w:val="00B21904"/>
    <w:rsid w:val="00B21A9B"/>
    <w:rsid w:val="00B21BBD"/>
    <w:rsid w:val="00B2285E"/>
    <w:rsid w:val="00B23049"/>
    <w:rsid w:val="00B2321A"/>
    <w:rsid w:val="00B2374E"/>
    <w:rsid w:val="00B237C5"/>
    <w:rsid w:val="00B23CBB"/>
    <w:rsid w:val="00B24102"/>
    <w:rsid w:val="00B2418D"/>
    <w:rsid w:val="00B24523"/>
    <w:rsid w:val="00B248BD"/>
    <w:rsid w:val="00B24A53"/>
    <w:rsid w:val="00B26115"/>
    <w:rsid w:val="00B261B5"/>
    <w:rsid w:val="00B263FA"/>
    <w:rsid w:val="00B26ED8"/>
    <w:rsid w:val="00B27D51"/>
    <w:rsid w:val="00B27DDE"/>
    <w:rsid w:val="00B30316"/>
    <w:rsid w:val="00B3057F"/>
    <w:rsid w:val="00B30CE5"/>
    <w:rsid w:val="00B30E1E"/>
    <w:rsid w:val="00B3161C"/>
    <w:rsid w:val="00B3285C"/>
    <w:rsid w:val="00B3288B"/>
    <w:rsid w:val="00B32A27"/>
    <w:rsid w:val="00B334DD"/>
    <w:rsid w:val="00B33C28"/>
    <w:rsid w:val="00B33E2B"/>
    <w:rsid w:val="00B34214"/>
    <w:rsid w:val="00B34299"/>
    <w:rsid w:val="00B34346"/>
    <w:rsid w:val="00B3469D"/>
    <w:rsid w:val="00B348B4"/>
    <w:rsid w:val="00B34979"/>
    <w:rsid w:val="00B34B3C"/>
    <w:rsid w:val="00B34B8B"/>
    <w:rsid w:val="00B34DAD"/>
    <w:rsid w:val="00B34F7B"/>
    <w:rsid w:val="00B34F7D"/>
    <w:rsid w:val="00B36208"/>
    <w:rsid w:val="00B36437"/>
    <w:rsid w:val="00B36586"/>
    <w:rsid w:val="00B36DDD"/>
    <w:rsid w:val="00B372AA"/>
    <w:rsid w:val="00B40090"/>
    <w:rsid w:val="00B40488"/>
    <w:rsid w:val="00B4063C"/>
    <w:rsid w:val="00B40B5D"/>
    <w:rsid w:val="00B410AC"/>
    <w:rsid w:val="00B412B0"/>
    <w:rsid w:val="00B41381"/>
    <w:rsid w:val="00B414F6"/>
    <w:rsid w:val="00B42D56"/>
    <w:rsid w:val="00B430E2"/>
    <w:rsid w:val="00B431F5"/>
    <w:rsid w:val="00B4391A"/>
    <w:rsid w:val="00B444A0"/>
    <w:rsid w:val="00B44575"/>
    <w:rsid w:val="00B449D6"/>
    <w:rsid w:val="00B45646"/>
    <w:rsid w:val="00B46668"/>
    <w:rsid w:val="00B4676F"/>
    <w:rsid w:val="00B46ACF"/>
    <w:rsid w:val="00B47CB2"/>
    <w:rsid w:val="00B5014C"/>
    <w:rsid w:val="00B502DA"/>
    <w:rsid w:val="00B503B4"/>
    <w:rsid w:val="00B503C5"/>
    <w:rsid w:val="00B50BCD"/>
    <w:rsid w:val="00B50BD1"/>
    <w:rsid w:val="00B5123F"/>
    <w:rsid w:val="00B512AE"/>
    <w:rsid w:val="00B51897"/>
    <w:rsid w:val="00B53700"/>
    <w:rsid w:val="00B53C92"/>
    <w:rsid w:val="00B54CE2"/>
    <w:rsid w:val="00B54E8E"/>
    <w:rsid w:val="00B54FF3"/>
    <w:rsid w:val="00B5526D"/>
    <w:rsid w:val="00B559A1"/>
    <w:rsid w:val="00B56D4C"/>
    <w:rsid w:val="00B57F96"/>
    <w:rsid w:val="00B6050C"/>
    <w:rsid w:val="00B60721"/>
    <w:rsid w:val="00B60E03"/>
    <w:rsid w:val="00B60F33"/>
    <w:rsid w:val="00B6101D"/>
    <w:rsid w:val="00B61108"/>
    <w:rsid w:val="00B61F83"/>
    <w:rsid w:val="00B6205B"/>
    <w:rsid w:val="00B6283A"/>
    <w:rsid w:val="00B62E63"/>
    <w:rsid w:val="00B62F47"/>
    <w:rsid w:val="00B641E3"/>
    <w:rsid w:val="00B64A8A"/>
    <w:rsid w:val="00B65873"/>
    <w:rsid w:val="00B6602C"/>
    <w:rsid w:val="00B660F9"/>
    <w:rsid w:val="00B6653B"/>
    <w:rsid w:val="00B66554"/>
    <w:rsid w:val="00B66D7D"/>
    <w:rsid w:val="00B66E47"/>
    <w:rsid w:val="00B67069"/>
    <w:rsid w:val="00B6720F"/>
    <w:rsid w:val="00B6742A"/>
    <w:rsid w:val="00B67B95"/>
    <w:rsid w:val="00B67BF1"/>
    <w:rsid w:val="00B70990"/>
    <w:rsid w:val="00B70B0E"/>
    <w:rsid w:val="00B70DAD"/>
    <w:rsid w:val="00B72018"/>
    <w:rsid w:val="00B721FF"/>
    <w:rsid w:val="00B722C8"/>
    <w:rsid w:val="00B72BC3"/>
    <w:rsid w:val="00B72F4B"/>
    <w:rsid w:val="00B7331C"/>
    <w:rsid w:val="00B73448"/>
    <w:rsid w:val="00B73B86"/>
    <w:rsid w:val="00B73CD7"/>
    <w:rsid w:val="00B73DF1"/>
    <w:rsid w:val="00B73E85"/>
    <w:rsid w:val="00B74C3C"/>
    <w:rsid w:val="00B74F61"/>
    <w:rsid w:val="00B75083"/>
    <w:rsid w:val="00B76891"/>
    <w:rsid w:val="00B76D80"/>
    <w:rsid w:val="00B76E26"/>
    <w:rsid w:val="00B77094"/>
    <w:rsid w:val="00B77315"/>
    <w:rsid w:val="00B77360"/>
    <w:rsid w:val="00B7771E"/>
    <w:rsid w:val="00B77894"/>
    <w:rsid w:val="00B804CD"/>
    <w:rsid w:val="00B80BCE"/>
    <w:rsid w:val="00B80F37"/>
    <w:rsid w:val="00B8109E"/>
    <w:rsid w:val="00B81A0A"/>
    <w:rsid w:val="00B821FE"/>
    <w:rsid w:val="00B82ADF"/>
    <w:rsid w:val="00B83731"/>
    <w:rsid w:val="00B83BA6"/>
    <w:rsid w:val="00B86341"/>
    <w:rsid w:val="00B875F1"/>
    <w:rsid w:val="00B87791"/>
    <w:rsid w:val="00B87B02"/>
    <w:rsid w:val="00B900B3"/>
    <w:rsid w:val="00B90222"/>
    <w:rsid w:val="00B911A0"/>
    <w:rsid w:val="00B912CC"/>
    <w:rsid w:val="00B9185A"/>
    <w:rsid w:val="00B91B45"/>
    <w:rsid w:val="00B926B1"/>
    <w:rsid w:val="00B929D3"/>
    <w:rsid w:val="00B929FD"/>
    <w:rsid w:val="00B9380E"/>
    <w:rsid w:val="00B93A81"/>
    <w:rsid w:val="00B93ED8"/>
    <w:rsid w:val="00B946CF"/>
    <w:rsid w:val="00B94E9B"/>
    <w:rsid w:val="00B95204"/>
    <w:rsid w:val="00B9601B"/>
    <w:rsid w:val="00B96310"/>
    <w:rsid w:val="00B96EE5"/>
    <w:rsid w:val="00B973B1"/>
    <w:rsid w:val="00B9772B"/>
    <w:rsid w:val="00B97DA1"/>
    <w:rsid w:val="00B97E7E"/>
    <w:rsid w:val="00BA0281"/>
    <w:rsid w:val="00BA042A"/>
    <w:rsid w:val="00BA08AC"/>
    <w:rsid w:val="00BA0B1A"/>
    <w:rsid w:val="00BA0E2D"/>
    <w:rsid w:val="00BA15F1"/>
    <w:rsid w:val="00BA23C0"/>
    <w:rsid w:val="00BA2847"/>
    <w:rsid w:val="00BA2D03"/>
    <w:rsid w:val="00BA3132"/>
    <w:rsid w:val="00BA3E06"/>
    <w:rsid w:val="00BA53B3"/>
    <w:rsid w:val="00BA5630"/>
    <w:rsid w:val="00BA5BF1"/>
    <w:rsid w:val="00BA671D"/>
    <w:rsid w:val="00BA6E09"/>
    <w:rsid w:val="00BA6ED8"/>
    <w:rsid w:val="00BA711A"/>
    <w:rsid w:val="00BA722B"/>
    <w:rsid w:val="00BA76DE"/>
    <w:rsid w:val="00BA7A38"/>
    <w:rsid w:val="00BB09AB"/>
    <w:rsid w:val="00BB23D2"/>
    <w:rsid w:val="00BB2606"/>
    <w:rsid w:val="00BB3E15"/>
    <w:rsid w:val="00BB40B8"/>
    <w:rsid w:val="00BB4245"/>
    <w:rsid w:val="00BB4B2A"/>
    <w:rsid w:val="00BB5088"/>
    <w:rsid w:val="00BB5356"/>
    <w:rsid w:val="00BB535E"/>
    <w:rsid w:val="00BB6071"/>
    <w:rsid w:val="00BB6161"/>
    <w:rsid w:val="00BB627E"/>
    <w:rsid w:val="00BB689E"/>
    <w:rsid w:val="00BB6992"/>
    <w:rsid w:val="00BB70A7"/>
    <w:rsid w:val="00BB7AD1"/>
    <w:rsid w:val="00BB7E42"/>
    <w:rsid w:val="00BC1138"/>
    <w:rsid w:val="00BC1688"/>
    <w:rsid w:val="00BC2499"/>
    <w:rsid w:val="00BC2590"/>
    <w:rsid w:val="00BC260E"/>
    <w:rsid w:val="00BC2658"/>
    <w:rsid w:val="00BC2C75"/>
    <w:rsid w:val="00BC3475"/>
    <w:rsid w:val="00BC4B20"/>
    <w:rsid w:val="00BC5044"/>
    <w:rsid w:val="00BC504B"/>
    <w:rsid w:val="00BC5267"/>
    <w:rsid w:val="00BC5340"/>
    <w:rsid w:val="00BC58E7"/>
    <w:rsid w:val="00BC59B0"/>
    <w:rsid w:val="00BC5BBE"/>
    <w:rsid w:val="00BC6071"/>
    <w:rsid w:val="00BC64B8"/>
    <w:rsid w:val="00BC6F8B"/>
    <w:rsid w:val="00BC7088"/>
    <w:rsid w:val="00BC73F7"/>
    <w:rsid w:val="00BC79F3"/>
    <w:rsid w:val="00BC7C5A"/>
    <w:rsid w:val="00BC7C9C"/>
    <w:rsid w:val="00BD11D4"/>
    <w:rsid w:val="00BD1768"/>
    <w:rsid w:val="00BD3CCC"/>
    <w:rsid w:val="00BD4321"/>
    <w:rsid w:val="00BD4443"/>
    <w:rsid w:val="00BD445A"/>
    <w:rsid w:val="00BD47AA"/>
    <w:rsid w:val="00BD4E08"/>
    <w:rsid w:val="00BD500D"/>
    <w:rsid w:val="00BD5247"/>
    <w:rsid w:val="00BD5CF5"/>
    <w:rsid w:val="00BD5DA4"/>
    <w:rsid w:val="00BD5F00"/>
    <w:rsid w:val="00BD6284"/>
    <w:rsid w:val="00BD64D5"/>
    <w:rsid w:val="00BD6A2C"/>
    <w:rsid w:val="00BD6A73"/>
    <w:rsid w:val="00BD6DC6"/>
    <w:rsid w:val="00BD6F72"/>
    <w:rsid w:val="00BE062A"/>
    <w:rsid w:val="00BE1195"/>
    <w:rsid w:val="00BE11E1"/>
    <w:rsid w:val="00BE1472"/>
    <w:rsid w:val="00BE17A8"/>
    <w:rsid w:val="00BE1BED"/>
    <w:rsid w:val="00BE23A6"/>
    <w:rsid w:val="00BE279C"/>
    <w:rsid w:val="00BE357D"/>
    <w:rsid w:val="00BE3850"/>
    <w:rsid w:val="00BE3962"/>
    <w:rsid w:val="00BE3DCD"/>
    <w:rsid w:val="00BE4A69"/>
    <w:rsid w:val="00BE54F7"/>
    <w:rsid w:val="00BE5B4B"/>
    <w:rsid w:val="00BE5E01"/>
    <w:rsid w:val="00BE605C"/>
    <w:rsid w:val="00BE6733"/>
    <w:rsid w:val="00BE7A2A"/>
    <w:rsid w:val="00BF059E"/>
    <w:rsid w:val="00BF0635"/>
    <w:rsid w:val="00BF07D2"/>
    <w:rsid w:val="00BF086E"/>
    <w:rsid w:val="00BF0A54"/>
    <w:rsid w:val="00BF1A73"/>
    <w:rsid w:val="00BF1CCD"/>
    <w:rsid w:val="00BF1DD9"/>
    <w:rsid w:val="00BF2786"/>
    <w:rsid w:val="00BF28B0"/>
    <w:rsid w:val="00BF2D9C"/>
    <w:rsid w:val="00BF369D"/>
    <w:rsid w:val="00BF3734"/>
    <w:rsid w:val="00BF4985"/>
    <w:rsid w:val="00BF531F"/>
    <w:rsid w:val="00BF5810"/>
    <w:rsid w:val="00BF60B6"/>
    <w:rsid w:val="00BF6936"/>
    <w:rsid w:val="00BF6CB6"/>
    <w:rsid w:val="00BF7246"/>
    <w:rsid w:val="00C0020B"/>
    <w:rsid w:val="00C003A5"/>
    <w:rsid w:val="00C004EA"/>
    <w:rsid w:val="00C00701"/>
    <w:rsid w:val="00C0089F"/>
    <w:rsid w:val="00C009BE"/>
    <w:rsid w:val="00C00DBE"/>
    <w:rsid w:val="00C00FA6"/>
    <w:rsid w:val="00C01A80"/>
    <w:rsid w:val="00C01E2D"/>
    <w:rsid w:val="00C04A51"/>
    <w:rsid w:val="00C05094"/>
    <w:rsid w:val="00C0669F"/>
    <w:rsid w:val="00C07C05"/>
    <w:rsid w:val="00C07C14"/>
    <w:rsid w:val="00C07CFF"/>
    <w:rsid w:val="00C1085A"/>
    <w:rsid w:val="00C10997"/>
    <w:rsid w:val="00C10A02"/>
    <w:rsid w:val="00C10F7E"/>
    <w:rsid w:val="00C10FFF"/>
    <w:rsid w:val="00C11681"/>
    <w:rsid w:val="00C11699"/>
    <w:rsid w:val="00C11992"/>
    <w:rsid w:val="00C12005"/>
    <w:rsid w:val="00C127C2"/>
    <w:rsid w:val="00C12883"/>
    <w:rsid w:val="00C129DB"/>
    <w:rsid w:val="00C137F3"/>
    <w:rsid w:val="00C13A13"/>
    <w:rsid w:val="00C13BD5"/>
    <w:rsid w:val="00C148EC"/>
    <w:rsid w:val="00C14A93"/>
    <w:rsid w:val="00C14C0A"/>
    <w:rsid w:val="00C15271"/>
    <w:rsid w:val="00C166B7"/>
    <w:rsid w:val="00C16B15"/>
    <w:rsid w:val="00C16C05"/>
    <w:rsid w:val="00C16D89"/>
    <w:rsid w:val="00C17A36"/>
    <w:rsid w:val="00C17B77"/>
    <w:rsid w:val="00C203B1"/>
    <w:rsid w:val="00C20E8A"/>
    <w:rsid w:val="00C21193"/>
    <w:rsid w:val="00C21948"/>
    <w:rsid w:val="00C21B35"/>
    <w:rsid w:val="00C21C8D"/>
    <w:rsid w:val="00C21D86"/>
    <w:rsid w:val="00C22621"/>
    <w:rsid w:val="00C23825"/>
    <w:rsid w:val="00C2385D"/>
    <w:rsid w:val="00C23964"/>
    <w:rsid w:val="00C245E9"/>
    <w:rsid w:val="00C24DFF"/>
    <w:rsid w:val="00C2522D"/>
    <w:rsid w:val="00C25341"/>
    <w:rsid w:val="00C2537C"/>
    <w:rsid w:val="00C259D9"/>
    <w:rsid w:val="00C25C78"/>
    <w:rsid w:val="00C25FC8"/>
    <w:rsid w:val="00C2613A"/>
    <w:rsid w:val="00C2695E"/>
    <w:rsid w:val="00C26D68"/>
    <w:rsid w:val="00C278B6"/>
    <w:rsid w:val="00C30502"/>
    <w:rsid w:val="00C312C0"/>
    <w:rsid w:val="00C31A38"/>
    <w:rsid w:val="00C31AEC"/>
    <w:rsid w:val="00C32199"/>
    <w:rsid w:val="00C329D9"/>
    <w:rsid w:val="00C32D0D"/>
    <w:rsid w:val="00C32FD0"/>
    <w:rsid w:val="00C33666"/>
    <w:rsid w:val="00C33B91"/>
    <w:rsid w:val="00C33F05"/>
    <w:rsid w:val="00C340FF"/>
    <w:rsid w:val="00C344FC"/>
    <w:rsid w:val="00C34514"/>
    <w:rsid w:val="00C352CD"/>
    <w:rsid w:val="00C35BC2"/>
    <w:rsid w:val="00C35CEC"/>
    <w:rsid w:val="00C36170"/>
    <w:rsid w:val="00C36308"/>
    <w:rsid w:val="00C367CC"/>
    <w:rsid w:val="00C3696A"/>
    <w:rsid w:val="00C36E8F"/>
    <w:rsid w:val="00C376C5"/>
    <w:rsid w:val="00C37708"/>
    <w:rsid w:val="00C37A87"/>
    <w:rsid w:val="00C37BEF"/>
    <w:rsid w:val="00C37F15"/>
    <w:rsid w:val="00C40247"/>
    <w:rsid w:val="00C40322"/>
    <w:rsid w:val="00C410AE"/>
    <w:rsid w:val="00C412C6"/>
    <w:rsid w:val="00C4288C"/>
    <w:rsid w:val="00C42ED7"/>
    <w:rsid w:val="00C431F1"/>
    <w:rsid w:val="00C43396"/>
    <w:rsid w:val="00C434C4"/>
    <w:rsid w:val="00C434DB"/>
    <w:rsid w:val="00C437FC"/>
    <w:rsid w:val="00C43D01"/>
    <w:rsid w:val="00C43F15"/>
    <w:rsid w:val="00C44457"/>
    <w:rsid w:val="00C45764"/>
    <w:rsid w:val="00C46492"/>
    <w:rsid w:val="00C46606"/>
    <w:rsid w:val="00C468D2"/>
    <w:rsid w:val="00C469A9"/>
    <w:rsid w:val="00C46D0F"/>
    <w:rsid w:val="00C46D10"/>
    <w:rsid w:val="00C46EA6"/>
    <w:rsid w:val="00C474E3"/>
    <w:rsid w:val="00C47D71"/>
    <w:rsid w:val="00C5004D"/>
    <w:rsid w:val="00C5057E"/>
    <w:rsid w:val="00C50A69"/>
    <w:rsid w:val="00C50ADA"/>
    <w:rsid w:val="00C50F33"/>
    <w:rsid w:val="00C51285"/>
    <w:rsid w:val="00C51EC5"/>
    <w:rsid w:val="00C52179"/>
    <w:rsid w:val="00C52181"/>
    <w:rsid w:val="00C52B9A"/>
    <w:rsid w:val="00C530B0"/>
    <w:rsid w:val="00C5478A"/>
    <w:rsid w:val="00C54ECD"/>
    <w:rsid w:val="00C550B6"/>
    <w:rsid w:val="00C553D1"/>
    <w:rsid w:val="00C55888"/>
    <w:rsid w:val="00C55C5F"/>
    <w:rsid w:val="00C57463"/>
    <w:rsid w:val="00C576F7"/>
    <w:rsid w:val="00C600F0"/>
    <w:rsid w:val="00C60693"/>
    <w:rsid w:val="00C61DFB"/>
    <w:rsid w:val="00C61F74"/>
    <w:rsid w:val="00C61FF9"/>
    <w:rsid w:val="00C624BA"/>
    <w:rsid w:val="00C627A0"/>
    <w:rsid w:val="00C63707"/>
    <w:rsid w:val="00C63AEA"/>
    <w:rsid w:val="00C63C71"/>
    <w:rsid w:val="00C64ED3"/>
    <w:rsid w:val="00C65A79"/>
    <w:rsid w:val="00C65C8E"/>
    <w:rsid w:val="00C662F9"/>
    <w:rsid w:val="00C665A3"/>
    <w:rsid w:val="00C6769E"/>
    <w:rsid w:val="00C679E5"/>
    <w:rsid w:val="00C70295"/>
    <w:rsid w:val="00C708E9"/>
    <w:rsid w:val="00C709CF"/>
    <w:rsid w:val="00C718BC"/>
    <w:rsid w:val="00C7245A"/>
    <w:rsid w:val="00C725BA"/>
    <w:rsid w:val="00C72612"/>
    <w:rsid w:val="00C726F9"/>
    <w:rsid w:val="00C72A92"/>
    <w:rsid w:val="00C72BA6"/>
    <w:rsid w:val="00C72D76"/>
    <w:rsid w:val="00C73451"/>
    <w:rsid w:val="00C735EF"/>
    <w:rsid w:val="00C74116"/>
    <w:rsid w:val="00C74904"/>
    <w:rsid w:val="00C74D1E"/>
    <w:rsid w:val="00C751BB"/>
    <w:rsid w:val="00C751E9"/>
    <w:rsid w:val="00C751FE"/>
    <w:rsid w:val="00C75292"/>
    <w:rsid w:val="00C7571B"/>
    <w:rsid w:val="00C75851"/>
    <w:rsid w:val="00C76231"/>
    <w:rsid w:val="00C76655"/>
    <w:rsid w:val="00C76CF9"/>
    <w:rsid w:val="00C771EE"/>
    <w:rsid w:val="00C77C41"/>
    <w:rsid w:val="00C77F8F"/>
    <w:rsid w:val="00C80688"/>
    <w:rsid w:val="00C81037"/>
    <w:rsid w:val="00C81936"/>
    <w:rsid w:val="00C81E77"/>
    <w:rsid w:val="00C824A9"/>
    <w:rsid w:val="00C82659"/>
    <w:rsid w:val="00C83C80"/>
    <w:rsid w:val="00C83E1D"/>
    <w:rsid w:val="00C84134"/>
    <w:rsid w:val="00C8473C"/>
    <w:rsid w:val="00C849D1"/>
    <w:rsid w:val="00C84AC6"/>
    <w:rsid w:val="00C84ACD"/>
    <w:rsid w:val="00C84ED8"/>
    <w:rsid w:val="00C851FB"/>
    <w:rsid w:val="00C87C1A"/>
    <w:rsid w:val="00C87E1B"/>
    <w:rsid w:val="00C9015A"/>
    <w:rsid w:val="00C9067B"/>
    <w:rsid w:val="00C90CD5"/>
    <w:rsid w:val="00C90CF2"/>
    <w:rsid w:val="00C91809"/>
    <w:rsid w:val="00C91988"/>
    <w:rsid w:val="00C91CAC"/>
    <w:rsid w:val="00C92777"/>
    <w:rsid w:val="00C9311C"/>
    <w:rsid w:val="00C93BBE"/>
    <w:rsid w:val="00C94011"/>
    <w:rsid w:val="00C9401E"/>
    <w:rsid w:val="00C946AF"/>
    <w:rsid w:val="00C95315"/>
    <w:rsid w:val="00C95644"/>
    <w:rsid w:val="00C9567A"/>
    <w:rsid w:val="00C95A31"/>
    <w:rsid w:val="00C95ECE"/>
    <w:rsid w:val="00C963B2"/>
    <w:rsid w:val="00C96886"/>
    <w:rsid w:val="00C969B6"/>
    <w:rsid w:val="00C96DFF"/>
    <w:rsid w:val="00CA026F"/>
    <w:rsid w:val="00CA076E"/>
    <w:rsid w:val="00CA08D0"/>
    <w:rsid w:val="00CA100D"/>
    <w:rsid w:val="00CA14DF"/>
    <w:rsid w:val="00CA2122"/>
    <w:rsid w:val="00CA250E"/>
    <w:rsid w:val="00CA2527"/>
    <w:rsid w:val="00CA2590"/>
    <w:rsid w:val="00CA26EA"/>
    <w:rsid w:val="00CA27D3"/>
    <w:rsid w:val="00CA3368"/>
    <w:rsid w:val="00CA3560"/>
    <w:rsid w:val="00CA3802"/>
    <w:rsid w:val="00CA40C6"/>
    <w:rsid w:val="00CA4141"/>
    <w:rsid w:val="00CA4839"/>
    <w:rsid w:val="00CA4B91"/>
    <w:rsid w:val="00CA506A"/>
    <w:rsid w:val="00CA50E4"/>
    <w:rsid w:val="00CA524A"/>
    <w:rsid w:val="00CA54E7"/>
    <w:rsid w:val="00CA5738"/>
    <w:rsid w:val="00CA5CED"/>
    <w:rsid w:val="00CA7880"/>
    <w:rsid w:val="00CB064C"/>
    <w:rsid w:val="00CB07D1"/>
    <w:rsid w:val="00CB132B"/>
    <w:rsid w:val="00CB1C87"/>
    <w:rsid w:val="00CB1DCF"/>
    <w:rsid w:val="00CB1DD7"/>
    <w:rsid w:val="00CB2159"/>
    <w:rsid w:val="00CB22A2"/>
    <w:rsid w:val="00CB2F71"/>
    <w:rsid w:val="00CB3470"/>
    <w:rsid w:val="00CB3C50"/>
    <w:rsid w:val="00CB4186"/>
    <w:rsid w:val="00CB482C"/>
    <w:rsid w:val="00CB4D41"/>
    <w:rsid w:val="00CB5180"/>
    <w:rsid w:val="00CB520C"/>
    <w:rsid w:val="00CB5855"/>
    <w:rsid w:val="00CB63A5"/>
    <w:rsid w:val="00CB64E9"/>
    <w:rsid w:val="00CB69EA"/>
    <w:rsid w:val="00CB6A69"/>
    <w:rsid w:val="00CB6E64"/>
    <w:rsid w:val="00CB6FED"/>
    <w:rsid w:val="00CB6FF8"/>
    <w:rsid w:val="00CB7182"/>
    <w:rsid w:val="00CB7811"/>
    <w:rsid w:val="00CB7970"/>
    <w:rsid w:val="00CB7B59"/>
    <w:rsid w:val="00CB7E56"/>
    <w:rsid w:val="00CC0362"/>
    <w:rsid w:val="00CC039A"/>
    <w:rsid w:val="00CC040B"/>
    <w:rsid w:val="00CC1976"/>
    <w:rsid w:val="00CC1C00"/>
    <w:rsid w:val="00CC2619"/>
    <w:rsid w:val="00CC2EF7"/>
    <w:rsid w:val="00CC2F10"/>
    <w:rsid w:val="00CC2F13"/>
    <w:rsid w:val="00CC36F7"/>
    <w:rsid w:val="00CC3A92"/>
    <w:rsid w:val="00CC3D6A"/>
    <w:rsid w:val="00CC3F88"/>
    <w:rsid w:val="00CC438B"/>
    <w:rsid w:val="00CC43E3"/>
    <w:rsid w:val="00CC4731"/>
    <w:rsid w:val="00CC54D2"/>
    <w:rsid w:val="00CC570A"/>
    <w:rsid w:val="00CC5AC2"/>
    <w:rsid w:val="00CC5B9F"/>
    <w:rsid w:val="00CC5C5A"/>
    <w:rsid w:val="00CC6490"/>
    <w:rsid w:val="00CC6533"/>
    <w:rsid w:val="00CC690E"/>
    <w:rsid w:val="00CC6BFC"/>
    <w:rsid w:val="00CC7049"/>
    <w:rsid w:val="00CC722F"/>
    <w:rsid w:val="00CC7418"/>
    <w:rsid w:val="00CC7E09"/>
    <w:rsid w:val="00CD05DC"/>
    <w:rsid w:val="00CD07D3"/>
    <w:rsid w:val="00CD09C1"/>
    <w:rsid w:val="00CD0EB2"/>
    <w:rsid w:val="00CD11D4"/>
    <w:rsid w:val="00CD2176"/>
    <w:rsid w:val="00CD273E"/>
    <w:rsid w:val="00CD29B9"/>
    <w:rsid w:val="00CD2A7D"/>
    <w:rsid w:val="00CD2EC1"/>
    <w:rsid w:val="00CD347C"/>
    <w:rsid w:val="00CD37FF"/>
    <w:rsid w:val="00CD3FC6"/>
    <w:rsid w:val="00CD4AC6"/>
    <w:rsid w:val="00CD5188"/>
    <w:rsid w:val="00CD5467"/>
    <w:rsid w:val="00CD5D53"/>
    <w:rsid w:val="00CD6894"/>
    <w:rsid w:val="00CE1295"/>
    <w:rsid w:val="00CE2833"/>
    <w:rsid w:val="00CE3068"/>
    <w:rsid w:val="00CE337A"/>
    <w:rsid w:val="00CE34AC"/>
    <w:rsid w:val="00CE40A5"/>
    <w:rsid w:val="00CE4A40"/>
    <w:rsid w:val="00CE4DCD"/>
    <w:rsid w:val="00CE5028"/>
    <w:rsid w:val="00CE53F8"/>
    <w:rsid w:val="00CE54B9"/>
    <w:rsid w:val="00CE5763"/>
    <w:rsid w:val="00CE5B77"/>
    <w:rsid w:val="00CE61D6"/>
    <w:rsid w:val="00CE669B"/>
    <w:rsid w:val="00CE69C8"/>
    <w:rsid w:val="00CE69FD"/>
    <w:rsid w:val="00CE6AEC"/>
    <w:rsid w:val="00CE77A4"/>
    <w:rsid w:val="00CE7A89"/>
    <w:rsid w:val="00CF09D2"/>
    <w:rsid w:val="00CF0B24"/>
    <w:rsid w:val="00CF0C60"/>
    <w:rsid w:val="00CF0DEB"/>
    <w:rsid w:val="00CF1271"/>
    <w:rsid w:val="00CF19E2"/>
    <w:rsid w:val="00CF2416"/>
    <w:rsid w:val="00CF27E7"/>
    <w:rsid w:val="00CF472F"/>
    <w:rsid w:val="00CF53E8"/>
    <w:rsid w:val="00CF5BD0"/>
    <w:rsid w:val="00CF5F44"/>
    <w:rsid w:val="00CF6FCA"/>
    <w:rsid w:val="00CF76A5"/>
    <w:rsid w:val="00CF7EDD"/>
    <w:rsid w:val="00CF7FE4"/>
    <w:rsid w:val="00D005F5"/>
    <w:rsid w:val="00D00881"/>
    <w:rsid w:val="00D0091E"/>
    <w:rsid w:val="00D00E71"/>
    <w:rsid w:val="00D01D6E"/>
    <w:rsid w:val="00D02182"/>
    <w:rsid w:val="00D0289C"/>
    <w:rsid w:val="00D02992"/>
    <w:rsid w:val="00D02A81"/>
    <w:rsid w:val="00D02DC6"/>
    <w:rsid w:val="00D02F8B"/>
    <w:rsid w:val="00D03FCF"/>
    <w:rsid w:val="00D045B0"/>
    <w:rsid w:val="00D04FE4"/>
    <w:rsid w:val="00D05256"/>
    <w:rsid w:val="00D066D6"/>
    <w:rsid w:val="00D06846"/>
    <w:rsid w:val="00D06AEA"/>
    <w:rsid w:val="00D06D7F"/>
    <w:rsid w:val="00D06DE4"/>
    <w:rsid w:val="00D06F45"/>
    <w:rsid w:val="00D06F82"/>
    <w:rsid w:val="00D077B4"/>
    <w:rsid w:val="00D106C4"/>
    <w:rsid w:val="00D1095E"/>
    <w:rsid w:val="00D10BD8"/>
    <w:rsid w:val="00D10DCA"/>
    <w:rsid w:val="00D11203"/>
    <w:rsid w:val="00D115E7"/>
    <w:rsid w:val="00D1165C"/>
    <w:rsid w:val="00D119D0"/>
    <w:rsid w:val="00D12822"/>
    <w:rsid w:val="00D12999"/>
    <w:rsid w:val="00D12A43"/>
    <w:rsid w:val="00D12FE0"/>
    <w:rsid w:val="00D1340A"/>
    <w:rsid w:val="00D13615"/>
    <w:rsid w:val="00D1369B"/>
    <w:rsid w:val="00D13875"/>
    <w:rsid w:val="00D1423F"/>
    <w:rsid w:val="00D14341"/>
    <w:rsid w:val="00D14D70"/>
    <w:rsid w:val="00D14E33"/>
    <w:rsid w:val="00D15A9F"/>
    <w:rsid w:val="00D166F2"/>
    <w:rsid w:val="00D16881"/>
    <w:rsid w:val="00D168F2"/>
    <w:rsid w:val="00D16C3D"/>
    <w:rsid w:val="00D16C98"/>
    <w:rsid w:val="00D16E4B"/>
    <w:rsid w:val="00D17413"/>
    <w:rsid w:val="00D1753C"/>
    <w:rsid w:val="00D1753E"/>
    <w:rsid w:val="00D17FAD"/>
    <w:rsid w:val="00D20284"/>
    <w:rsid w:val="00D20675"/>
    <w:rsid w:val="00D21958"/>
    <w:rsid w:val="00D21F8C"/>
    <w:rsid w:val="00D2351F"/>
    <w:rsid w:val="00D23916"/>
    <w:rsid w:val="00D23D93"/>
    <w:rsid w:val="00D23DA1"/>
    <w:rsid w:val="00D24074"/>
    <w:rsid w:val="00D2440C"/>
    <w:rsid w:val="00D24BBE"/>
    <w:rsid w:val="00D25110"/>
    <w:rsid w:val="00D2533B"/>
    <w:rsid w:val="00D25C09"/>
    <w:rsid w:val="00D25D57"/>
    <w:rsid w:val="00D260C2"/>
    <w:rsid w:val="00D26EF2"/>
    <w:rsid w:val="00D273E4"/>
    <w:rsid w:val="00D3009F"/>
    <w:rsid w:val="00D30144"/>
    <w:rsid w:val="00D30448"/>
    <w:rsid w:val="00D3188F"/>
    <w:rsid w:val="00D32E65"/>
    <w:rsid w:val="00D3301E"/>
    <w:rsid w:val="00D33578"/>
    <w:rsid w:val="00D34B7B"/>
    <w:rsid w:val="00D34D74"/>
    <w:rsid w:val="00D351EF"/>
    <w:rsid w:val="00D35A9A"/>
    <w:rsid w:val="00D35CAB"/>
    <w:rsid w:val="00D35DD8"/>
    <w:rsid w:val="00D35FB9"/>
    <w:rsid w:val="00D37140"/>
    <w:rsid w:val="00D371E5"/>
    <w:rsid w:val="00D37B35"/>
    <w:rsid w:val="00D37EE4"/>
    <w:rsid w:val="00D404F2"/>
    <w:rsid w:val="00D4056D"/>
    <w:rsid w:val="00D40997"/>
    <w:rsid w:val="00D40D06"/>
    <w:rsid w:val="00D42359"/>
    <w:rsid w:val="00D42B57"/>
    <w:rsid w:val="00D42C85"/>
    <w:rsid w:val="00D439CB"/>
    <w:rsid w:val="00D43BB2"/>
    <w:rsid w:val="00D43FD8"/>
    <w:rsid w:val="00D4405F"/>
    <w:rsid w:val="00D44259"/>
    <w:rsid w:val="00D4524F"/>
    <w:rsid w:val="00D45D5A"/>
    <w:rsid w:val="00D45EF7"/>
    <w:rsid w:val="00D469E3"/>
    <w:rsid w:val="00D46AC0"/>
    <w:rsid w:val="00D471FA"/>
    <w:rsid w:val="00D50124"/>
    <w:rsid w:val="00D50405"/>
    <w:rsid w:val="00D5136B"/>
    <w:rsid w:val="00D51532"/>
    <w:rsid w:val="00D5166D"/>
    <w:rsid w:val="00D51839"/>
    <w:rsid w:val="00D52CF2"/>
    <w:rsid w:val="00D535DB"/>
    <w:rsid w:val="00D53D22"/>
    <w:rsid w:val="00D5453E"/>
    <w:rsid w:val="00D560C5"/>
    <w:rsid w:val="00D565C6"/>
    <w:rsid w:val="00D565F6"/>
    <w:rsid w:val="00D56B6E"/>
    <w:rsid w:val="00D5745B"/>
    <w:rsid w:val="00D57FD2"/>
    <w:rsid w:val="00D60CB2"/>
    <w:rsid w:val="00D60E6A"/>
    <w:rsid w:val="00D61157"/>
    <w:rsid w:val="00D61712"/>
    <w:rsid w:val="00D62A66"/>
    <w:rsid w:val="00D633C8"/>
    <w:rsid w:val="00D634A7"/>
    <w:rsid w:val="00D634E7"/>
    <w:rsid w:val="00D649C6"/>
    <w:rsid w:val="00D65342"/>
    <w:rsid w:val="00D653D8"/>
    <w:rsid w:val="00D6551C"/>
    <w:rsid w:val="00D659B7"/>
    <w:rsid w:val="00D66622"/>
    <w:rsid w:val="00D66688"/>
    <w:rsid w:val="00D66BFE"/>
    <w:rsid w:val="00D67272"/>
    <w:rsid w:val="00D67EC9"/>
    <w:rsid w:val="00D70A63"/>
    <w:rsid w:val="00D712A1"/>
    <w:rsid w:val="00D71479"/>
    <w:rsid w:val="00D716B1"/>
    <w:rsid w:val="00D719B8"/>
    <w:rsid w:val="00D719CE"/>
    <w:rsid w:val="00D7277B"/>
    <w:rsid w:val="00D72782"/>
    <w:rsid w:val="00D72852"/>
    <w:rsid w:val="00D729CA"/>
    <w:rsid w:val="00D72EA9"/>
    <w:rsid w:val="00D732C9"/>
    <w:rsid w:val="00D736A8"/>
    <w:rsid w:val="00D74B62"/>
    <w:rsid w:val="00D75700"/>
    <w:rsid w:val="00D7587A"/>
    <w:rsid w:val="00D768CE"/>
    <w:rsid w:val="00D76C3D"/>
    <w:rsid w:val="00D77032"/>
    <w:rsid w:val="00D778AD"/>
    <w:rsid w:val="00D80710"/>
    <w:rsid w:val="00D807DF"/>
    <w:rsid w:val="00D811AB"/>
    <w:rsid w:val="00D811FD"/>
    <w:rsid w:val="00D81272"/>
    <w:rsid w:val="00D81D59"/>
    <w:rsid w:val="00D81E40"/>
    <w:rsid w:val="00D8232E"/>
    <w:rsid w:val="00D828C3"/>
    <w:rsid w:val="00D82CA9"/>
    <w:rsid w:val="00D82F42"/>
    <w:rsid w:val="00D83257"/>
    <w:rsid w:val="00D83D46"/>
    <w:rsid w:val="00D83F34"/>
    <w:rsid w:val="00D84074"/>
    <w:rsid w:val="00D84555"/>
    <w:rsid w:val="00D84A61"/>
    <w:rsid w:val="00D84E07"/>
    <w:rsid w:val="00D8624A"/>
    <w:rsid w:val="00D865FB"/>
    <w:rsid w:val="00D86786"/>
    <w:rsid w:val="00D8680C"/>
    <w:rsid w:val="00D87787"/>
    <w:rsid w:val="00D87955"/>
    <w:rsid w:val="00D901D4"/>
    <w:rsid w:val="00D909ED"/>
    <w:rsid w:val="00D91756"/>
    <w:rsid w:val="00D91A25"/>
    <w:rsid w:val="00D91C8D"/>
    <w:rsid w:val="00D92930"/>
    <w:rsid w:val="00D93549"/>
    <w:rsid w:val="00D93A50"/>
    <w:rsid w:val="00D93E9E"/>
    <w:rsid w:val="00D94031"/>
    <w:rsid w:val="00D9473D"/>
    <w:rsid w:val="00D94F8F"/>
    <w:rsid w:val="00D95776"/>
    <w:rsid w:val="00D959B8"/>
    <w:rsid w:val="00D95C0E"/>
    <w:rsid w:val="00D963DE"/>
    <w:rsid w:val="00D96573"/>
    <w:rsid w:val="00D966FB"/>
    <w:rsid w:val="00D96D93"/>
    <w:rsid w:val="00D97293"/>
    <w:rsid w:val="00D97BBE"/>
    <w:rsid w:val="00D97DF1"/>
    <w:rsid w:val="00DA0906"/>
    <w:rsid w:val="00DA0EB5"/>
    <w:rsid w:val="00DA0FBF"/>
    <w:rsid w:val="00DA15C5"/>
    <w:rsid w:val="00DA173D"/>
    <w:rsid w:val="00DA1C15"/>
    <w:rsid w:val="00DA1FC1"/>
    <w:rsid w:val="00DA21B5"/>
    <w:rsid w:val="00DA24FF"/>
    <w:rsid w:val="00DA26D9"/>
    <w:rsid w:val="00DA2930"/>
    <w:rsid w:val="00DA2E58"/>
    <w:rsid w:val="00DA2FA5"/>
    <w:rsid w:val="00DA31BE"/>
    <w:rsid w:val="00DA320C"/>
    <w:rsid w:val="00DA3562"/>
    <w:rsid w:val="00DA3B96"/>
    <w:rsid w:val="00DA4F2B"/>
    <w:rsid w:val="00DA5190"/>
    <w:rsid w:val="00DA5346"/>
    <w:rsid w:val="00DA5388"/>
    <w:rsid w:val="00DA619D"/>
    <w:rsid w:val="00DA659F"/>
    <w:rsid w:val="00DA73BA"/>
    <w:rsid w:val="00DA7AC9"/>
    <w:rsid w:val="00DB03D8"/>
    <w:rsid w:val="00DB061E"/>
    <w:rsid w:val="00DB1472"/>
    <w:rsid w:val="00DB1786"/>
    <w:rsid w:val="00DB20F5"/>
    <w:rsid w:val="00DB25AD"/>
    <w:rsid w:val="00DB2A4B"/>
    <w:rsid w:val="00DB363E"/>
    <w:rsid w:val="00DB3C8B"/>
    <w:rsid w:val="00DB3FB1"/>
    <w:rsid w:val="00DB4531"/>
    <w:rsid w:val="00DB477B"/>
    <w:rsid w:val="00DB4E78"/>
    <w:rsid w:val="00DB5DA2"/>
    <w:rsid w:val="00DB6AD7"/>
    <w:rsid w:val="00DB7529"/>
    <w:rsid w:val="00DB7597"/>
    <w:rsid w:val="00DB7DE7"/>
    <w:rsid w:val="00DC00EC"/>
    <w:rsid w:val="00DC0ACF"/>
    <w:rsid w:val="00DC18C7"/>
    <w:rsid w:val="00DC1A4F"/>
    <w:rsid w:val="00DC1A70"/>
    <w:rsid w:val="00DC1D3B"/>
    <w:rsid w:val="00DC1DA0"/>
    <w:rsid w:val="00DC1EBD"/>
    <w:rsid w:val="00DC25AD"/>
    <w:rsid w:val="00DC25C1"/>
    <w:rsid w:val="00DC2FA1"/>
    <w:rsid w:val="00DC39D0"/>
    <w:rsid w:val="00DC3B6F"/>
    <w:rsid w:val="00DC3F25"/>
    <w:rsid w:val="00DC40E4"/>
    <w:rsid w:val="00DC53CE"/>
    <w:rsid w:val="00DC54D4"/>
    <w:rsid w:val="00DC5A08"/>
    <w:rsid w:val="00DC607F"/>
    <w:rsid w:val="00DC62BF"/>
    <w:rsid w:val="00DC635E"/>
    <w:rsid w:val="00DC687E"/>
    <w:rsid w:val="00DC6981"/>
    <w:rsid w:val="00DC75AC"/>
    <w:rsid w:val="00DC7B60"/>
    <w:rsid w:val="00DD0451"/>
    <w:rsid w:val="00DD07C7"/>
    <w:rsid w:val="00DD07F9"/>
    <w:rsid w:val="00DD1175"/>
    <w:rsid w:val="00DD1696"/>
    <w:rsid w:val="00DD1754"/>
    <w:rsid w:val="00DD1817"/>
    <w:rsid w:val="00DD2084"/>
    <w:rsid w:val="00DD281C"/>
    <w:rsid w:val="00DD3130"/>
    <w:rsid w:val="00DD32D8"/>
    <w:rsid w:val="00DD3ED8"/>
    <w:rsid w:val="00DD441B"/>
    <w:rsid w:val="00DD4813"/>
    <w:rsid w:val="00DD4B98"/>
    <w:rsid w:val="00DD569A"/>
    <w:rsid w:val="00DD65B8"/>
    <w:rsid w:val="00DD6915"/>
    <w:rsid w:val="00DD6A96"/>
    <w:rsid w:val="00DD6C4B"/>
    <w:rsid w:val="00DD733D"/>
    <w:rsid w:val="00DD778C"/>
    <w:rsid w:val="00DD78CB"/>
    <w:rsid w:val="00DD7ED9"/>
    <w:rsid w:val="00DE0175"/>
    <w:rsid w:val="00DE04A5"/>
    <w:rsid w:val="00DE15ED"/>
    <w:rsid w:val="00DE281F"/>
    <w:rsid w:val="00DE2B90"/>
    <w:rsid w:val="00DE3BF6"/>
    <w:rsid w:val="00DE4CCD"/>
    <w:rsid w:val="00DE54ED"/>
    <w:rsid w:val="00DE7283"/>
    <w:rsid w:val="00DE746E"/>
    <w:rsid w:val="00DF081F"/>
    <w:rsid w:val="00DF0B36"/>
    <w:rsid w:val="00DF127B"/>
    <w:rsid w:val="00DF1A37"/>
    <w:rsid w:val="00DF1AFC"/>
    <w:rsid w:val="00DF1C1E"/>
    <w:rsid w:val="00DF1CE7"/>
    <w:rsid w:val="00DF29A3"/>
    <w:rsid w:val="00DF2DDA"/>
    <w:rsid w:val="00DF33EE"/>
    <w:rsid w:val="00DF3DBC"/>
    <w:rsid w:val="00DF44BB"/>
    <w:rsid w:val="00DF46BB"/>
    <w:rsid w:val="00DF4B97"/>
    <w:rsid w:val="00DF5688"/>
    <w:rsid w:val="00DF5B31"/>
    <w:rsid w:val="00DF6B14"/>
    <w:rsid w:val="00DF7291"/>
    <w:rsid w:val="00DF73FB"/>
    <w:rsid w:val="00DF7720"/>
    <w:rsid w:val="00DF7ED2"/>
    <w:rsid w:val="00E0036F"/>
    <w:rsid w:val="00E010D1"/>
    <w:rsid w:val="00E0145D"/>
    <w:rsid w:val="00E01A78"/>
    <w:rsid w:val="00E027A5"/>
    <w:rsid w:val="00E02879"/>
    <w:rsid w:val="00E0317D"/>
    <w:rsid w:val="00E03685"/>
    <w:rsid w:val="00E039BE"/>
    <w:rsid w:val="00E03C83"/>
    <w:rsid w:val="00E04580"/>
    <w:rsid w:val="00E045BA"/>
    <w:rsid w:val="00E04843"/>
    <w:rsid w:val="00E04DCE"/>
    <w:rsid w:val="00E0601B"/>
    <w:rsid w:val="00E078BB"/>
    <w:rsid w:val="00E07A64"/>
    <w:rsid w:val="00E07EC9"/>
    <w:rsid w:val="00E10397"/>
    <w:rsid w:val="00E1044F"/>
    <w:rsid w:val="00E10A5E"/>
    <w:rsid w:val="00E10CCB"/>
    <w:rsid w:val="00E10F3D"/>
    <w:rsid w:val="00E117D3"/>
    <w:rsid w:val="00E11FE4"/>
    <w:rsid w:val="00E12C28"/>
    <w:rsid w:val="00E12C7F"/>
    <w:rsid w:val="00E12DE5"/>
    <w:rsid w:val="00E133BF"/>
    <w:rsid w:val="00E1479F"/>
    <w:rsid w:val="00E14ED6"/>
    <w:rsid w:val="00E1577B"/>
    <w:rsid w:val="00E15805"/>
    <w:rsid w:val="00E16423"/>
    <w:rsid w:val="00E168F7"/>
    <w:rsid w:val="00E17515"/>
    <w:rsid w:val="00E17865"/>
    <w:rsid w:val="00E17BB5"/>
    <w:rsid w:val="00E17DD4"/>
    <w:rsid w:val="00E20537"/>
    <w:rsid w:val="00E226A9"/>
    <w:rsid w:val="00E226DC"/>
    <w:rsid w:val="00E22BD0"/>
    <w:rsid w:val="00E23017"/>
    <w:rsid w:val="00E240F4"/>
    <w:rsid w:val="00E2416C"/>
    <w:rsid w:val="00E2467D"/>
    <w:rsid w:val="00E24D94"/>
    <w:rsid w:val="00E24EAA"/>
    <w:rsid w:val="00E252D9"/>
    <w:rsid w:val="00E25330"/>
    <w:rsid w:val="00E2568C"/>
    <w:rsid w:val="00E260A3"/>
    <w:rsid w:val="00E2648A"/>
    <w:rsid w:val="00E26BB5"/>
    <w:rsid w:val="00E2738C"/>
    <w:rsid w:val="00E27657"/>
    <w:rsid w:val="00E27991"/>
    <w:rsid w:val="00E27BFF"/>
    <w:rsid w:val="00E306ED"/>
    <w:rsid w:val="00E30B59"/>
    <w:rsid w:val="00E30E3B"/>
    <w:rsid w:val="00E31B2D"/>
    <w:rsid w:val="00E31D1B"/>
    <w:rsid w:val="00E3216A"/>
    <w:rsid w:val="00E32539"/>
    <w:rsid w:val="00E32CC9"/>
    <w:rsid w:val="00E32D04"/>
    <w:rsid w:val="00E338F7"/>
    <w:rsid w:val="00E33D67"/>
    <w:rsid w:val="00E34779"/>
    <w:rsid w:val="00E34E6C"/>
    <w:rsid w:val="00E34ECB"/>
    <w:rsid w:val="00E34FAF"/>
    <w:rsid w:val="00E3515A"/>
    <w:rsid w:val="00E35D8F"/>
    <w:rsid w:val="00E40149"/>
    <w:rsid w:val="00E409EA"/>
    <w:rsid w:val="00E40EE4"/>
    <w:rsid w:val="00E40F40"/>
    <w:rsid w:val="00E41215"/>
    <w:rsid w:val="00E41AB9"/>
    <w:rsid w:val="00E41B30"/>
    <w:rsid w:val="00E423C3"/>
    <w:rsid w:val="00E42613"/>
    <w:rsid w:val="00E42CDC"/>
    <w:rsid w:val="00E43AEC"/>
    <w:rsid w:val="00E440E5"/>
    <w:rsid w:val="00E446F4"/>
    <w:rsid w:val="00E44AEC"/>
    <w:rsid w:val="00E45B0E"/>
    <w:rsid w:val="00E4636A"/>
    <w:rsid w:val="00E4667E"/>
    <w:rsid w:val="00E4694E"/>
    <w:rsid w:val="00E46C1A"/>
    <w:rsid w:val="00E471EB"/>
    <w:rsid w:val="00E47594"/>
    <w:rsid w:val="00E47875"/>
    <w:rsid w:val="00E50C98"/>
    <w:rsid w:val="00E51CA8"/>
    <w:rsid w:val="00E51F21"/>
    <w:rsid w:val="00E51FC0"/>
    <w:rsid w:val="00E520CA"/>
    <w:rsid w:val="00E52438"/>
    <w:rsid w:val="00E5283B"/>
    <w:rsid w:val="00E5283F"/>
    <w:rsid w:val="00E52920"/>
    <w:rsid w:val="00E52DA6"/>
    <w:rsid w:val="00E52F1B"/>
    <w:rsid w:val="00E5386C"/>
    <w:rsid w:val="00E54208"/>
    <w:rsid w:val="00E5422C"/>
    <w:rsid w:val="00E543DE"/>
    <w:rsid w:val="00E54625"/>
    <w:rsid w:val="00E5471D"/>
    <w:rsid w:val="00E54E40"/>
    <w:rsid w:val="00E55173"/>
    <w:rsid w:val="00E553BE"/>
    <w:rsid w:val="00E55979"/>
    <w:rsid w:val="00E55EBB"/>
    <w:rsid w:val="00E56912"/>
    <w:rsid w:val="00E56B48"/>
    <w:rsid w:val="00E56B69"/>
    <w:rsid w:val="00E56C12"/>
    <w:rsid w:val="00E56CE2"/>
    <w:rsid w:val="00E57668"/>
    <w:rsid w:val="00E57A40"/>
    <w:rsid w:val="00E57D08"/>
    <w:rsid w:val="00E6035F"/>
    <w:rsid w:val="00E607C8"/>
    <w:rsid w:val="00E60924"/>
    <w:rsid w:val="00E61068"/>
    <w:rsid w:val="00E616C5"/>
    <w:rsid w:val="00E6195E"/>
    <w:rsid w:val="00E61F4A"/>
    <w:rsid w:val="00E623A3"/>
    <w:rsid w:val="00E624AC"/>
    <w:rsid w:val="00E626AF"/>
    <w:rsid w:val="00E62B8B"/>
    <w:rsid w:val="00E63355"/>
    <w:rsid w:val="00E639B7"/>
    <w:rsid w:val="00E6439A"/>
    <w:rsid w:val="00E643CE"/>
    <w:rsid w:val="00E6475B"/>
    <w:rsid w:val="00E6534B"/>
    <w:rsid w:val="00E6539D"/>
    <w:rsid w:val="00E65465"/>
    <w:rsid w:val="00E655CF"/>
    <w:rsid w:val="00E6576B"/>
    <w:rsid w:val="00E65A34"/>
    <w:rsid w:val="00E6679B"/>
    <w:rsid w:val="00E66CDF"/>
    <w:rsid w:val="00E6746B"/>
    <w:rsid w:val="00E677CA"/>
    <w:rsid w:val="00E702EB"/>
    <w:rsid w:val="00E712E2"/>
    <w:rsid w:val="00E716A5"/>
    <w:rsid w:val="00E716F1"/>
    <w:rsid w:val="00E71E0F"/>
    <w:rsid w:val="00E72EE2"/>
    <w:rsid w:val="00E73211"/>
    <w:rsid w:val="00E7390F"/>
    <w:rsid w:val="00E73DE1"/>
    <w:rsid w:val="00E740F2"/>
    <w:rsid w:val="00E7457D"/>
    <w:rsid w:val="00E74588"/>
    <w:rsid w:val="00E7465C"/>
    <w:rsid w:val="00E74DB9"/>
    <w:rsid w:val="00E752D2"/>
    <w:rsid w:val="00E75D3C"/>
    <w:rsid w:val="00E7664B"/>
    <w:rsid w:val="00E76782"/>
    <w:rsid w:val="00E7687A"/>
    <w:rsid w:val="00E76ADD"/>
    <w:rsid w:val="00E76E36"/>
    <w:rsid w:val="00E771F8"/>
    <w:rsid w:val="00E7728D"/>
    <w:rsid w:val="00E806F5"/>
    <w:rsid w:val="00E81F0B"/>
    <w:rsid w:val="00E829C2"/>
    <w:rsid w:val="00E83520"/>
    <w:rsid w:val="00E83A7A"/>
    <w:rsid w:val="00E845F5"/>
    <w:rsid w:val="00E84BA6"/>
    <w:rsid w:val="00E8527D"/>
    <w:rsid w:val="00E85A30"/>
    <w:rsid w:val="00E85B74"/>
    <w:rsid w:val="00E86729"/>
    <w:rsid w:val="00E86C16"/>
    <w:rsid w:val="00E86D48"/>
    <w:rsid w:val="00E86D8F"/>
    <w:rsid w:val="00E86ED1"/>
    <w:rsid w:val="00E87016"/>
    <w:rsid w:val="00E872E9"/>
    <w:rsid w:val="00E87827"/>
    <w:rsid w:val="00E87F9A"/>
    <w:rsid w:val="00E902F2"/>
    <w:rsid w:val="00E9040F"/>
    <w:rsid w:val="00E908B9"/>
    <w:rsid w:val="00E9095C"/>
    <w:rsid w:val="00E90FDE"/>
    <w:rsid w:val="00E91174"/>
    <w:rsid w:val="00E9130B"/>
    <w:rsid w:val="00E91906"/>
    <w:rsid w:val="00E91C95"/>
    <w:rsid w:val="00E91E0E"/>
    <w:rsid w:val="00E9233A"/>
    <w:rsid w:val="00E92389"/>
    <w:rsid w:val="00E923B1"/>
    <w:rsid w:val="00E9276A"/>
    <w:rsid w:val="00E92789"/>
    <w:rsid w:val="00E93138"/>
    <w:rsid w:val="00E93A84"/>
    <w:rsid w:val="00E93EF9"/>
    <w:rsid w:val="00E94072"/>
    <w:rsid w:val="00E94F17"/>
    <w:rsid w:val="00E95231"/>
    <w:rsid w:val="00E954BD"/>
    <w:rsid w:val="00E9559B"/>
    <w:rsid w:val="00E95608"/>
    <w:rsid w:val="00E95749"/>
    <w:rsid w:val="00E95972"/>
    <w:rsid w:val="00E95EDA"/>
    <w:rsid w:val="00E9730A"/>
    <w:rsid w:val="00E97981"/>
    <w:rsid w:val="00E97DA7"/>
    <w:rsid w:val="00EA0154"/>
    <w:rsid w:val="00EA017E"/>
    <w:rsid w:val="00EA02AE"/>
    <w:rsid w:val="00EA0B8A"/>
    <w:rsid w:val="00EA2642"/>
    <w:rsid w:val="00EA2A02"/>
    <w:rsid w:val="00EA34D7"/>
    <w:rsid w:val="00EA3C9F"/>
    <w:rsid w:val="00EA40B9"/>
    <w:rsid w:val="00EA43C0"/>
    <w:rsid w:val="00EA4F8D"/>
    <w:rsid w:val="00EA5055"/>
    <w:rsid w:val="00EA5402"/>
    <w:rsid w:val="00EA6647"/>
    <w:rsid w:val="00EA7265"/>
    <w:rsid w:val="00EA7524"/>
    <w:rsid w:val="00EA75CA"/>
    <w:rsid w:val="00EA7CBD"/>
    <w:rsid w:val="00EB0BEE"/>
    <w:rsid w:val="00EB1482"/>
    <w:rsid w:val="00EB1ED5"/>
    <w:rsid w:val="00EB39E6"/>
    <w:rsid w:val="00EB4063"/>
    <w:rsid w:val="00EB420C"/>
    <w:rsid w:val="00EB42E5"/>
    <w:rsid w:val="00EB4302"/>
    <w:rsid w:val="00EB4F72"/>
    <w:rsid w:val="00EB50D8"/>
    <w:rsid w:val="00EB53D4"/>
    <w:rsid w:val="00EB55B6"/>
    <w:rsid w:val="00EB5D86"/>
    <w:rsid w:val="00EB646B"/>
    <w:rsid w:val="00EB6D98"/>
    <w:rsid w:val="00EC037A"/>
    <w:rsid w:val="00EC071B"/>
    <w:rsid w:val="00EC085B"/>
    <w:rsid w:val="00EC0943"/>
    <w:rsid w:val="00EC18DC"/>
    <w:rsid w:val="00EC1B37"/>
    <w:rsid w:val="00EC1FD9"/>
    <w:rsid w:val="00EC20E9"/>
    <w:rsid w:val="00EC20EF"/>
    <w:rsid w:val="00EC22CF"/>
    <w:rsid w:val="00EC28D9"/>
    <w:rsid w:val="00EC3F34"/>
    <w:rsid w:val="00EC4871"/>
    <w:rsid w:val="00EC4BC6"/>
    <w:rsid w:val="00EC5023"/>
    <w:rsid w:val="00EC7127"/>
    <w:rsid w:val="00EC7E63"/>
    <w:rsid w:val="00ED0534"/>
    <w:rsid w:val="00ED07E3"/>
    <w:rsid w:val="00ED088F"/>
    <w:rsid w:val="00ED18FA"/>
    <w:rsid w:val="00ED1B8A"/>
    <w:rsid w:val="00ED1C14"/>
    <w:rsid w:val="00ED2919"/>
    <w:rsid w:val="00ED2F40"/>
    <w:rsid w:val="00ED3363"/>
    <w:rsid w:val="00ED406E"/>
    <w:rsid w:val="00ED442E"/>
    <w:rsid w:val="00ED4882"/>
    <w:rsid w:val="00ED4A4D"/>
    <w:rsid w:val="00ED4E88"/>
    <w:rsid w:val="00ED505E"/>
    <w:rsid w:val="00ED50C4"/>
    <w:rsid w:val="00ED5309"/>
    <w:rsid w:val="00ED5950"/>
    <w:rsid w:val="00ED5F62"/>
    <w:rsid w:val="00ED6436"/>
    <w:rsid w:val="00ED68E8"/>
    <w:rsid w:val="00ED6B35"/>
    <w:rsid w:val="00ED6BA9"/>
    <w:rsid w:val="00ED761B"/>
    <w:rsid w:val="00ED7AB4"/>
    <w:rsid w:val="00EE0386"/>
    <w:rsid w:val="00EE1525"/>
    <w:rsid w:val="00EE173D"/>
    <w:rsid w:val="00EE18F9"/>
    <w:rsid w:val="00EE1D93"/>
    <w:rsid w:val="00EE288F"/>
    <w:rsid w:val="00EE2D4A"/>
    <w:rsid w:val="00EE4366"/>
    <w:rsid w:val="00EE47DE"/>
    <w:rsid w:val="00EE4B8F"/>
    <w:rsid w:val="00EE5443"/>
    <w:rsid w:val="00EE579B"/>
    <w:rsid w:val="00EE5834"/>
    <w:rsid w:val="00EE5BB5"/>
    <w:rsid w:val="00EE6197"/>
    <w:rsid w:val="00EE6385"/>
    <w:rsid w:val="00EE66DD"/>
    <w:rsid w:val="00EE69FE"/>
    <w:rsid w:val="00EF1417"/>
    <w:rsid w:val="00EF1A3A"/>
    <w:rsid w:val="00EF296C"/>
    <w:rsid w:val="00EF2BCB"/>
    <w:rsid w:val="00EF3274"/>
    <w:rsid w:val="00EF3F3F"/>
    <w:rsid w:val="00EF49C4"/>
    <w:rsid w:val="00EF4CB2"/>
    <w:rsid w:val="00EF577F"/>
    <w:rsid w:val="00EF5A28"/>
    <w:rsid w:val="00EF5DDB"/>
    <w:rsid w:val="00EF6361"/>
    <w:rsid w:val="00EF6569"/>
    <w:rsid w:val="00EF66CE"/>
    <w:rsid w:val="00EF684D"/>
    <w:rsid w:val="00EF71FF"/>
    <w:rsid w:val="00EF7821"/>
    <w:rsid w:val="00F00688"/>
    <w:rsid w:val="00F00701"/>
    <w:rsid w:val="00F00F94"/>
    <w:rsid w:val="00F02270"/>
    <w:rsid w:val="00F0230E"/>
    <w:rsid w:val="00F02FA3"/>
    <w:rsid w:val="00F0330A"/>
    <w:rsid w:val="00F03439"/>
    <w:rsid w:val="00F03F74"/>
    <w:rsid w:val="00F042A2"/>
    <w:rsid w:val="00F043E1"/>
    <w:rsid w:val="00F045C4"/>
    <w:rsid w:val="00F04A01"/>
    <w:rsid w:val="00F04A91"/>
    <w:rsid w:val="00F04DEA"/>
    <w:rsid w:val="00F0531B"/>
    <w:rsid w:val="00F05EEF"/>
    <w:rsid w:val="00F06CF0"/>
    <w:rsid w:val="00F07FEA"/>
    <w:rsid w:val="00F11741"/>
    <w:rsid w:val="00F11EA0"/>
    <w:rsid w:val="00F1238D"/>
    <w:rsid w:val="00F126D4"/>
    <w:rsid w:val="00F13006"/>
    <w:rsid w:val="00F138FF"/>
    <w:rsid w:val="00F13A25"/>
    <w:rsid w:val="00F13F5B"/>
    <w:rsid w:val="00F1587F"/>
    <w:rsid w:val="00F1677B"/>
    <w:rsid w:val="00F16A19"/>
    <w:rsid w:val="00F16C70"/>
    <w:rsid w:val="00F16E7E"/>
    <w:rsid w:val="00F17685"/>
    <w:rsid w:val="00F20E34"/>
    <w:rsid w:val="00F210B8"/>
    <w:rsid w:val="00F21429"/>
    <w:rsid w:val="00F21977"/>
    <w:rsid w:val="00F21AAB"/>
    <w:rsid w:val="00F21B7C"/>
    <w:rsid w:val="00F22266"/>
    <w:rsid w:val="00F22439"/>
    <w:rsid w:val="00F22665"/>
    <w:rsid w:val="00F226DD"/>
    <w:rsid w:val="00F227AA"/>
    <w:rsid w:val="00F22AED"/>
    <w:rsid w:val="00F23CA6"/>
    <w:rsid w:val="00F25933"/>
    <w:rsid w:val="00F25A32"/>
    <w:rsid w:val="00F2604E"/>
    <w:rsid w:val="00F26946"/>
    <w:rsid w:val="00F26BEC"/>
    <w:rsid w:val="00F273F9"/>
    <w:rsid w:val="00F27608"/>
    <w:rsid w:val="00F277DE"/>
    <w:rsid w:val="00F30585"/>
    <w:rsid w:val="00F30B5E"/>
    <w:rsid w:val="00F30B7A"/>
    <w:rsid w:val="00F30BEC"/>
    <w:rsid w:val="00F315EA"/>
    <w:rsid w:val="00F31D0D"/>
    <w:rsid w:val="00F32148"/>
    <w:rsid w:val="00F321DD"/>
    <w:rsid w:val="00F3252D"/>
    <w:rsid w:val="00F32A21"/>
    <w:rsid w:val="00F32AFA"/>
    <w:rsid w:val="00F34179"/>
    <w:rsid w:val="00F35292"/>
    <w:rsid w:val="00F352E6"/>
    <w:rsid w:val="00F35452"/>
    <w:rsid w:val="00F358C5"/>
    <w:rsid w:val="00F361B3"/>
    <w:rsid w:val="00F365DB"/>
    <w:rsid w:val="00F366DF"/>
    <w:rsid w:val="00F36A99"/>
    <w:rsid w:val="00F36D82"/>
    <w:rsid w:val="00F36F5E"/>
    <w:rsid w:val="00F37175"/>
    <w:rsid w:val="00F373B4"/>
    <w:rsid w:val="00F3774D"/>
    <w:rsid w:val="00F37856"/>
    <w:rsid w:val="00F40095"/>
    <w:rsid w:val="00F40172"/>
    <w:rsid w:val="00F404EC"/>
    <w:rsid w:val="00F40BCB"/>
    <w:rsid w:val="00F40D3F"/>
    <w:rsid w:val="00F40E4A"/>
    <w:rsid w:val="00F411A9"/>
    <w:rsid w:val="00F42182"/>
    <w:rsid w:val="00F4226B"/>
    <w:rsid w:val="00F42401"/>
    <w:rsid w:val="00F43A74"/>
    <w:rsid w:val="00F43B6E"/>
    <w:rsid w:val="00F44468"/>
    <w:rsid w:val="00F44A91"/>
    <w:rsid w:val="00F44A93"/>
    <w:rsid w:val="00F452A9"/>
    <w:rsid w:val="00F4578F"/>
    <w:rsid w:val="00F457D2"/>
    <w:rsid w:val="00F4670E"/>
    <w:rsid w:val="00F4678B"/>
    <w:rsid w:val="00F46DFA"/>
    <w:rsid w:val="00F475F3"/>
    <w:rsid w:val="00F476B1"/>
    <w:rsid w:val="00F478B8"/>
    <w:rsid w:val="00F47E68"/>
    <w:rsid w:val="00F50642"/>
    <w:rsid w:val="00F50EE7"/>
    <w:rsid w:val="00F51246"/>
    <w:rsid w:val="00F516B6"/>
    <w:rsid w:val="00F51869"/>
    <w:rsid w:val="00F530C3"/>
    <w:rsid w:val="00F53307"/>
    <w:rsid w:val="00F5393D"/>
    <w:rsid w:val="00F5485C"/>
    <w:rsid w:val="00F5492E"/>
    <w:rsid w:val="00F549FC"/>
    <w:rsid w:val="00F561E8"/>
    <w:rsid w:val="00F563B5"/>
    <w:rsid w:val="00F56950"/>
    <w:rsid w:val="00F56DB8"/>
    <w:rsid w:val="00F570B7"/>
    <w:rsid w:val="00F57463"/>
    <w:rsid w:val="00F5746C"/>
    <w:rsid w:val="00F57B52"/>
    <w:rsid w:val="00F60180"/>
    <w:rsid w:val="00F60889"/>
    <w:rsid w:val="00F60E13"/>
    <w:rsid w:val="00F6111B"/>
    <w:rsid w:val="00F61429"/>
    <w:rsid w:val="00F61656"/>
    <w:rsid w:val="00F6170B"/>
    <w:rsid w:val="00F61754"/>
    <w:rsid w:val="00F61A9B"/>
    <w:rsid w:val="00F62BA8"/>
    <w:rsid w:val="00F63A05"/>
    <w:rsid w:val="00F63CA7"/>
    <w:rsid w:val="00F6484F"/>
    <w:rsid w:val="00F64FAC"/>
    <w:rsid w:val="00F6504C"/>
    <w:rsid w:val="00F656E6"/>
    <w:rsid w:val="00F657F4"/>
    <w:rsid w:val="00F66296"/>
    <w:rsid w:val="00F663C2"/>
    <w:rsid w:val="00F66B62"/>
    <w:rsid w:val="00F6705E"/>
    <w:rsid w:val="00F67ADF"/>
    <w:rsid w:val="00F70AF2"/>
    <w:rsid w:val="00F71A69"/>
    <w:rsid w:val="00F72A8A"/>
    <w:rsid w:val="00F730C4"/>
    <w:rsid w:val="00F73E19"/>
    <w:rsid w:val="00F743AE"/>
    <w:rsid w:val="00F746CE"/>
    <w:rsid w:val="00F7478D"/>
    <w:rsid w:val="00F74A5E"/>
    <w:rsid w:val="00F74CBA"/>
    <w:rsid w:val="00F74EB8"/>
    <w:rsid w:val="00F76B89"/>
    <w:rsid w:val="00F76E7C"/>
    <w:rsid w:val="00F76EA8"/>
    <w:rsid w:val="00F77C3A"/>
    <w:rsid w:val="00F81084"/>
    <w:rsid w:val="00F81123"/>
    <w:rsid w:val="00F81304"/>
    <w:rsid w:val="00F813EB"/>
    <w:rsid w:val="00F8165E"/>
    <w:rsid w:val="00F81A6B"/>
    <w:rsid w:val="00F81F48"/>
    <w:rsid w:val="00F82BEC"/>
    <w:rsid w:val="00F83004"/>
    <w:rsid w:val="00F831B3"/>
    <w:rsid w:val="00F8349A"/>
    <w:rsid w:val="00F836E1"/>
    <w:rsid w:val="00F84219"/>
    <w:rsid w:val="00F84E62"/>
    <w:rsid w:val="00F8566F"/>
    <w:rsid w:val="00F85AB1"/>
    <w:rsid w:val="00F86127"/>
    <w:rsid w:val="00F86B19"/>
    <w:rsid w:val="00F86D43"/>
    <w:rsid w:val="00F8754B"/>
    <w:rsid w:val="00F87770"/>
    <w:rsid w:val="00F8798D"/>
    <w:rsid w:val="00F90655"/>
    <w:rsid w:val="00F90D74"/>
    <w:rsid w:val="00F91093"/>
    <w:rsid w:val="00F910BF"/>
    <w:rsid w:val="00F91379"/>
    <w:rsid w:val="00F92981"/>
    <w:rsid w:val="00F92DAB"/>
    <w:rsid w:val="00F93175"/>
    <w:rsid w:val="00F932DF"/>
    <w:rsid w:val="00F93F42"/>
    <w:rsid w:val="00F941C2"/>
    <w:rsid w:val="00F94C15"/>
    <w:rsid w:val="00F9514C"/>
    <w:rsid w:val="00F951CB"/>
    <w:rsid w:val="00F97E9D"/>
    <w:rsid w:val="00FA04CB"/>
    <w:rsid w:val="00FA0A2F"/>
    <w:rsid w:val="00FA1046"/>
    <w:rsid w:val="00FA1257"/>
    <w:rsid w:val="00FA1E04"/>
    <w:rsid w:val="00FA2AB9"/>
    <w:rsid w:val="00FA30FA"/>
    <w:rsid w:val="00FA32FE"/>
    <w:rsid w:val="00FA40A7"/>
    <w:rsid w:val="00FA45F1"/>
    <w:rsid w:val="00FA56B3"/>
    <w:rsid w:val="00FA64EF"/>
    <w:rsid w:val="00FA679D"/>
    <w:rsid w:val="00FA6CE9"/>
    <w:rsid w:val="00FA716A"/>
    <w:rsid w:val="00FA79D4"/>
    <w:rsid w:val="00FB071D"/>
    <w:rsid w:val="00FB08EF"/>
    <w:rsid w:val="00FB1415"/>
    <w:rsid w:val="00FB1C2F"/>
    <w:rsid w:val="00FB2DF6"/>
    <w:rsid w:val="00FB2DFD"/>
    <w:rsid w:val="00FB3076"/>
    <w:rsid w:val="00FB39DA"/>
    <w:rsid w:val="00FB4E05"/>
    <w:rsid w:val="00FB52DE"/>
    <w:rsid w:val="00FB53F6"/>
    <w:rsid w:val="00FB559E"/>
    <w:rsid w:val="00FB5FC0"/>
    <w:rsid w:val="00FB6B6B"/>
    <w:rsid w:val="00FB6F83"/>
    <w:rsid w:val="00FB7373"/>
    <w:rsid w:val="00FB75CE"/>
    <w:rsid w:val="00FB7919"/>
    <w:rsid w:val="00FB7F0D"/>
    <w:rsid w:val="00FC03DC"/>
    <w:rsid w:val="00FC06B9"/>
    <w:rsid w:val="00FC1212"/>
    <w:rsid w:val="00FC1ADB"/>
    <w:rsid w:val="00FC1CF4"/>
    <w:rsid w:val="00FC23F1"/>
    <w:rsid w:val="00FC2758"/>
    <w:rsid w:val="00FC28F4"/>
    <w:rsid w:val="00FC2F21"/>
    <w:rsid w:val="00FC471C"/>
    <w:rsid w:val="00FC540B"/>
    <w:rsid w:val="00FC563C"/>
    <w:rsid w:val="00FC5F8C"/>
    <w:rsid w:val="00FC671B"/>
    <w:rsid w:val="00FC684E"/>
    <w:rsid w:val="00FC6A0D"/>
    <w:rsid w:val="00FC78C1"/>
    <w:rsid w:val="00FC7B8D"/>
    <w:rsid w:val="00FC7C61"/>
    <w:rsid w:val="00FD12AC"/>
    <w:rsid w:val="00FD1498"/>
    <w:rsid w:val="00FD158E"/>
    <w:rsid w:val="00FD162F"/>
    <w:rsid w:val="00FD1CD3"/>
    <w:rsid w:val="00FD2126"/>
    <w:rsid w:val="00FD2253"/>
    <w:rsid w:val="00FD37AA"/>
    <w:rsid w:val="00FD3918"/>
    <w:rsid w:val="00FD55BD"/>
    <w:rsid w:val="00FD5A65"/>
    <w:rsid w:val="00FD5D31"/>
    <w:rsid w:val="00FD64DA"/>
    <w:rsid w:val="00FD6983"/>
    <w:rsid w:val="00FD6B59"/>
    <w:rsid w:val="00FD6B79"/>
    <w:rsid w:val="00FD78F3"/>
    <w:rsid w:val="00FD7A09"/>
    <w:rsid w:val="00FD7EA6"/>
    <w:rsid w:val="00FE0561"/>
    <w:rsid w:val="00FE0FAC"/>
    <w:rsid w:val="00FE13D5"/>
    <w:rsid w:val="00FE273B"/>
    <w:rsid w:val="00FE28A6"/>
    <w:rsid w:val="00FE2906"/>
    <w:rsid w:val="00FE2FE8"/>
    <w:rsid w:val="00FE35F4"/>
    <w:rsid w:val="00FE392D"/>
    <w:rsid w:val="00FE3DFB"/>
    <w:rsid w:val="00FE4A51"/>
    <w:rsid w:val="00FE4A76"/>
    <w:rsid w:val="00FE4AB1"/>
    <w:rsid w:val="00FE5166"/>
    <w:rsid w:val="00FE5215"/>
    <w:rsid w:val="00FE52BB"/>
    <w:rsid w:val="00FE5397"/>
    <w:rsid w:val="00FE5910"/>
    <w:rsid w:val="00FE5C7F"/>
    <w:rsid w:val="00FE5EFB"/>
    <w:rsid w:val="00FE643B"/>
    <w:rsid w:val="00FE65ED"/>
    <w:rsid w:val="00FE6FC6"/>
    <w:rsid w:val="00FE77D7"/>
    <w:rsid w:val="00FF0A58"/>
    <w:rsid w:val="00FF0C38"/>
    <w:rsid w:val="00FF0D89"/>
    <w:rsid w:val="00FF1C34"/>
    <w:rsid w:val="00FF1ED4"/>
    <w:rsid w:val="00FF20FE"/>
    <w:rsid w:val="00FF2AC2"/>
    <w:rsid w:val="00FF2AE2"/>
    <w:rsid w:val="00FF2CF7"/>
    <w:rsid w:val="00FF3328"/>
    <w:rsid w:val="00FF3A0F"/>
    <w:rsid w:val="00FF41E0"/>
    <w:rsid w:val="00FF5217"/>
    <w:rsid w:val="00FF55CB"/>
    <w:rsid w:val="00FF5CFD"/>
    <w:rsid w:val="00FF5FCB"/>
    <w:rsid w:val="00FF60A7"/>
    <w:rsid w:val="00FF60DA"/>
    <w:rsid w:val="00FF6136"/>
    <w:rsid w:val="00FF65CF"/>
    <w:rsid w:val="00FF6872"/>
    <w:rsid w:val="00FF76E5"/>
    <w:rsid w:val="00FF7800"/>
    <w:rsid w:val="00FF7D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00F73"/>
  </w:style>
  <w:style w:type="paragraph" w:styleId="1">
    <w:name w:val="heading 1"/>
    <w:next w:val="a0"/>
    <w:link w:val="10"/>
    <w:rsid w:val="008A6E38"/>
    <w:pPr>
      <w:keepNext/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before="20" w:after="0" w:line="240" w:lineRule="auto"/>
      <w:ind w:left="432" w:hanging="432"/>
      <w:outlineLvl w:val="0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D7277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A602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412CC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412CC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TitlePage">
    <w:name w:val="ConsPlusTitlePage"/>
    <w:rsid w:val="003729F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Normal">
    <w:name w:val="ConsPlusNormal"/>
    <w:uiPriority w:val="99"/>
    <w:rsid w:val="003729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3729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4">
    <w:name w:val="List Paragraph"/>
    <w:aliases w:val="Bullet 1,Use Case List Paragraph,Абзац списка1,Содержание. 2 уровень,List Paragraph,ПАРАГРАФ"/>
    <w:basedOn w:val="a0"/>
    <w:link w:val="a5"/>
    <w:uiPriority w:val="34"/>
    <w:qFormat/>
    <w:rsid w:val="00373D49"/>
    <w:pPr>
      <w:ind w:left="720"/>
      <w:contextualSpacing/>
    </w:pPr>
  </w:style>
  <w:style w:type="character" w:styleId="a6">
    <w:name w:val="footnote reference"/>
    <w:uiPriority w:val="99"/>
    <w:unhideWhenUsed/>
    <w:rsid w:val="00373D49"/>
    <w:rPr>
      <w:vertAlign w:val="superscript"/>
    </w:rPr>
  </w:style>
  <w:style w:type="character" w:customStyle="1" w:styleId="a7">
    <w:name w:val="Гипертекстовая ссылка"/>
    <w:uiPriority w:val="99"/>
    <w:rsid w:val="00373D49"/>
    <w:rPr>
      <w:b/>
      <w:bCs/>
      <w:color w:val="008000"/>
    </w:rPr>
  </w:style>
  <w:style w:type="table" w:styleId="a8">
    <w:name w:val="Table Grid"/>
    <w:basedOn w:val="a2"/>
    <w:uiPriority w:val="39"/>
    <w:rsid w:val="00AA7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"/>
    <w:basedOn w:val="a0"/>
    <w:next w:val="a0"/>
    <w:rsid w:val="002C50A2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5"/>
      <w:szCs w:val="25"/>
    </w:rPr>
  </w:style>
  <w:style w:type="paragraph" w:styleId="a9">
    <w:name w:val="Balloon Text"/>
    <w:basedOn w:val="a0"/>
    <w:link w:val="aa"/>
    <w:uiPriority w:val="99"/>
    <w:rsid w:val="00CD273E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CD273E"/>
    <w:rPr>
      <w:rFonts w:ascii="Tahoma" w:eastAsia="Times New Roman" w:hAnsi="Tahoma" w:cs="Times New Roman"/>
      <w:sz w:val="16"/>
      <w:szCs w:val="16"/>
    </w:rPr>
  </w:style>
  <w:style w:type="character" w:styleId="ab">
    <w:name w:val="Hyperlink"/>
    <w:basedOn w:val="a1"/>
    <w:unhideWhenUsed/>
    <w:rsid w:val="007540F2"/>
    <w:rPr>
      <w:color w:val="0000FF" w:themeColor="hyperlink"/>
      <w:u w:val="single"/>
    </w:rPr>
  </w:style>
  <w:style w:type="paragraph" w:customStyle="1" w:styleId="Default">
    <w:name w:val="Default"/>
    <w:rsid w:val="008416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footnote text"/>
    <w:aliases w:val="Знак, Знак"/>
    <w:basedOn w:val="a0"/>
    <w:link w:val="ad"/>
    <w:uiPriority w:val="99"/>
    <w:rsid w:val="00475E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сноски Знак"/>
    <w:aliases w:val="Знак Знак, Знак Знак"/>
    <w:basedOn w:val="a1"/>
    <w:link w:val="ac"/>
    <w:uiPriority w:val="99"/>
    <w:rsid w:val="00475E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16">
    <w:name w:val="s_16"/>
    <w:basedOn w:val="a0"/>
    <w:rsid w:val="00226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header"/>
    <w:basedOn w:val="a0"/>
    <w:link w:val="af"/>
    <w:uiPriority w:val="99"/>
    <w:unhideWhenUsed/>
    <w:rsid w:val="003769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769E4"/>
  </w:style>
  <w:style w:type="paragraph" w:styleId="af0">
    <w:name w:val="footer"/>
    <w:basedOn w:val="a0"/>
    <w:link w:val="af1"/>
    <w:uiPriority w:val="99"/>
    <w:unhideWhenUsed/>
    <w:rsid w:val="003769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3769E4"/>
  </w:style>
  <w:style w:type="character" w:customStyle="1" w:styleId="af2">
    <w:name w:val="Основной текст_"/>
    <w:link w:val="12"/>
    <w:locked/>
    <w:rsid w:val="00A83DBA"/>
    <w:rPr>
      <w:sz w:val="21"/>
    </w:rPr>
  </w:style>
  <w:style w:type="paragraph" w:customStyle="1" w:styleId="12">
    <w:name w:val="Основной текст1"/>
    <w:basedOn w:val="a0"/>
    <w:link w:val="af2"/>
    <w:rsid w:val="00A83DBA"/>
    <w:pPr>
      <w:spacing w:after="0" w:line="259" w:lineRule="exact"/>
    </w:pPr>
    <w:rPr>
      <w:sz w:val="21"/>
    </w:rPr>
  </w:style>
  <w:style w:type="character" w:customStyle="1" w:styleId="21">
    <w:name w:val="Основной текст (2)_"/>
    <w:basedOn w:val="a1"/>
    <w:link w:val="22"/>
    <w:locked/>
    <w:rsid w:val="00A83DBA"/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Основной текст (2)"/>
    <w:basedOn w:val="a0"/>
    <w:link w:val="21"/>
    <w:rsid w:val="00A83DBA"/>
    <w:pPr>
      <w:spacing w:after="0" w:line="259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styleId="af3">
    <w:name w:val="Body Text Indent"/>
    <w:basedOn w:val="a0"/>
    <w:link w:val="af4"/>
    <w:uiPriority w:val="99"/>
    <w:rsid w:val="00A83DBA"/>
    <w:pPr>
      <w:spacing w:after="0" w:line="360" w:lineRule="auto"/>
      <w:ind w:firstLine="720"/>
      <w:jc w:val="center"/>
    </w:pPr>
    <w:rPr>
      <w:rFonts w:eastAsia="Times New Roman" w:cs="Times New Roman"/>
      <w:sz w:val="28"/>
      <w:szCs w:val="20"/>
    </w:rPr>
  </w:style>
  <w:style w:type="character" w:customStyle="1" w:styleId="af4">
    <w:name w:val="Основной текст с отступом Знак"/>
    <w:basedOn w:val="a1"/>
    <w:link w:val="af3"/>
    <w:uiPriority w:val="99"/>
    <w:rsid w:val="00A83DBA"/>
    <w:rPr>
      <w:rFonts w:eastAsia="Times New Roman" w:cs="Times New Roman"/>
      <w:sz w:val="28"/>
      <w:szCs w:val="20"/>
    </w:rPr>
  </w:style>
  <w:style w:type="paragraph" w:styleId="af5">
    <w:name w:val="Body Text"/>
    <w:basedOn w:val="a0"/>
    <w:link w:val="af6"/>
    <w:uiPriority w:val="99"/>
    <w:semiHidden/>
    <w:unhideWhenUsed/>
    <w:rsid w:val="00A83DBA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A83DBA"/>
  </w:style>
  <w:style w:type="character" w:customStyle="1" w:styleId="FontStyle17">
    <w:name w:val="Font Style17"/>
    <w:basedOn w:val="a1"/>
    <w:uiPriority w:val="99"/>
    <w:rsid w:val="00185DA9"/>
    <w:rPr>
      <w:rFonts w:ascii="Times New Roman" w:hAnsi="Times New Roman" w:cs="Times New Roman"/>
      <w:sz w:val="26"/>
      <w:szCs w:val="26"/>
    </w:rPr>
  </w:style>
  <w:style w:type="paragraph" w:customStyle="1" w:styleId="Style9">
    <w:name w:val="Style9"/>
    <w:basedOn w:val="a0"/>
    <w:uiPriority w:val="99"/>
    <w:rsid w:val="00185DA9"/>
    <w:pPr>
      <w:widowControl w:val="0"/>
      <w:autoSpaceDE w:val="0"/>
      <w:autoSpaceDN w:val="0"/>
      <w:adjustRightInd w:val="0"/>
      <w:spacing w:after="0" w:line="31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8">
    <w:name w:val="Font Style18"/>
    <w:basedOn w:val="a1"/>
    <w:uiPriority w:val="99"/>
    <w:rsid w:val="00185DA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0">
    <w:name w:val="Style10"/>
    <w:basedOn w:val="a0"/>
    <w:uiPriority w:val="99"/>
    <w:rsid w:val="00185D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0"/>
    <w:uiPriority w:val="99"/>
    <w:rsid w:val="00185DA9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0"/>
    <w:uiPriority w:val="99"/>
    <w:rsid w:val="0061026D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Exact">
    <w:name w:val="Основной текст (5) Exact"/>
    <w:basedOn w:val="a1"/>
    <w:rsid w:val="0061026D"/>
    <w:rPr>
      <w:rFonts w:ascii="Arial" w:eastAsia="Arial" w:hAnsi="Arial" w:cs="Arial"/>
      <w:b w:val="0"/>
      <w:bCs w:val="0"/>
      <w:i w:val="0"/>
      <w:iCs w:val="0"/>
      <w:smallCaps w:val="0"/>
      <w:strike w:val="0"/>
      <w:color w:val="141414"/>
      <w:sz w:val="19"/>
      <w:szCs w:val="19"/>
      <w:u w:val="none"/>
    </w:rPr>
  </w:style>
  <w:style w:type="character" w:customStyle="1" w:styleId="51">
    <w:name w:val="Основной текст (5)_"/>
    <w:basedOn w:val="a1"/>
    <w:link w:val="52"/>
    <w:rsid w:val="0061026D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61026D"/>
    <w:pPr>
      <w:widowControl w:val="0"/>
      <w:shd w:val="clear" w:color="auto" w:fill="FFFFFF"/>
      <w:spacing w:before="480" w:after="180" w:line="0" w:lineRule="atLeast"/>
      <w:ind w:hanging="380"/>
      <w:jc w:val="both"/>
    </w:pPr>
    <w:rPr>
      <w:rFonts w:ascii="Arial" w:eastAsia="Arial" w:hAnsi="Arial" w:cs="Arial"/>
      <w:sz w:val="19"/>
      <w:szCs w:val="19"/>
    </w:rPr>
  </w:style>
  <w:style w:type="character" w:styleId="af7">
    <w:name w:val="annotation reference"/>
    <w:basedOn w:val="a1"/>
    <w:uiPriority w:val="99"/>
    <w:semiHidden/>
    <w:unhideWhenUsed/>
    <w:rsid w:val="00D72782"/>
    <w:rPr>
      <w:sz w:val="16"/>
      <w:szCs w:val="16"/>
    </w:rPr>
  </w:style>
  <w:style w:type="paragraph" w:styleId="af8">
    <w:name w:val="annotation text"/>
    <w:basedOn w:val="a0"/>
    <w:link w:val="af9"/>
    <w:uiPriority w:val="99"/>
    <w:unhideWhenUsed/>
    <w:rsid w:val="00D72782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1"/>
    <w:link w:val="af8"/>
    <w:uiPriority w:val="99"/>
    <w:rsid w:val="00D72782"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D72782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D72782"/>
    <w:rPr>
      <w:b/>
      <w:bCs/>
      <w:sz w:val="20"/>
      <w:szCs w:val="20"/>
    </w:rPr>
  </w:style>
  <w:style w:type="paragraph" w:styleId="afc">
    <w:name w:val="Revision"/>
    <w:hidden/>
    <w:uiPriority w:val="99"/>
    <w:semiHidden/>
    <w:rsid w:val="00F27608"/>
    <w:pPr>
      <w:spacing w:after="0" w:line="240" w:lineRule="auto"/>
    </w:pPr>
  </w:style>
  <w:style w:type="paragraph" w:customStyle="1" w:styleId="s1">
    <w:name w:val="s_1"/>
    <w:rsid w:val="008A6E38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character" w:customStyle="1" w:styleId="10">
    <w:name w:val="Заголовок 1 Знак"/>
    <w:basedOn w:val="a1"/>
    <w:link w:val="1"/>
    <w:rsid w:val="008A6E38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table" w:customStyle="1" w:styleId="TableNormal">
    <w:name w:val="Table Normal"/>
    <w:rsid w:val="008A6E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rsid w:val="008A6E38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character" w:customStyle="1" w:styleId="Link">
    <w:name w:val="Link"/>
    <w:rsid w:val="008A6E38"/>
    <w:rPr>
      <w:color w:val="0000FF"/>
      <w:u w:val="single" w:color="0000FF"/>
    </w:rPr>
  </w:style>
  <w:style w:type="character" w:customStyle="1" w:styleId="Hyperlink0">
    <w:name w:val="Hyperlink.0"/>
    <w:basedOn w:val="Link"/>
    <w:rsid w:val="008A6E38"/>
    <w:rPr>
      <w:color w:val="0000FF"/>
      <w:sz w:val="26"/>
      <w:szCs w:val="26"/>
      <w:u w:val="none" w:color="0000FF"/>
      <w:lang w:val="en-US"/>
    </w:rPr>
  </w:style>
  <w:style w:type="character" w:customStyle="1" w:styleId="Hyperlink1">
    <w:name w:val="Hyperlink.1"/>
    <w:basedOn w:val="Link"/>
    <w:rsid w:val="008A6E38"/>
    <w:rPr>
      <w:color w:val="0000FF"/>
      <w:sz w:val="26"/>
      <w:szCs w:val="26"/>
      <w:u w:val="none" w:color="0000FF"/>
      <w:lang w:val="ru-RU"/>
    </w:rPr>
  </w:style>
  <w:style w:type="paragraph" w:customStyle="1" w:styleId="Body">
    <w:name w:val="Body"/>
    <w:rsid w:val="008A6E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</w:rPr>
  </w:style>
  <w:style w:type="numbering" w:customStyle="1" w:styleId="ImportedStyle1">
    <w:name w:val="Imported Style 1"/>
    <w:rsid w:val="008A6E38"/>
    <w:pPr>
      <w:numPr>
        <w:numId w:val="1"/>
      </w:numPr>
    </w:pPr>
  </w:style>
  <w:style w:type="paragraph" w:customStyle="1" w:styleId="s3">
    <w:name w:val="s_3"/>
    <w:rsid w:val="008A6E38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numbering" w:customStyle="1" w:styleId="ImportedStyle2">
    <w:name w:val="Imported Style 2"/>
    <w:rsid w:val="008A6E38"/>
    <w:pPr>
      <w:numPr>
        <w:numId w:val="2"/>
      </w:numPr>
    </w:pPr>
  </w:style>
  <w:style w:type="numbering" w:customStyle="1" w:styleId="ImportedStyle3">
    <w:name w:val="Imported Style 3"/>
    <w:rsid w:val="008A6E38"/>
    <w:pPr>
      <w:numPr>
        <w:numId w:val="3"/>
      </w:numPr>
    </w:pPr>
  </w:style>
  <w:style w:type="numbering" w:customStyle="1" w:styleId="ImportedStyle4">
    <w:name w:val="Imported Style 4"/>
    <w:rsid w:val="008A6E38"/>
    <w:pPr>
      <w:numPr>
        <w:numId w:val="4"/>
      </w:numPr>
    </w:pPr>
  </w:style>
  <w:style w:type="paragraph" w:customStyle="1" w:styleId="13">
    <w:name w:val="Обычный1"/>
    <w:rsid w:val="008A6E38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sz w:val="20"/>
      <w:szCs w:val="20"/>
      <w:u w:color="000000"/>
      <w:bdr w:val="nil"/>
    </w:rPr>
  </w:style>
  <w:style w:type="paragraph" w:customStyle="1" w:styleId="31">
    <w:name w:val="Обычный3"/>
    <w:rsid w:val="008A6E38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sz w:val="20"/>
      <w:szCs w:val="20"/>
      <w:u w:color="000000"/>
      <w:bdr w:val="nil"/>
    </w:rPr>
  </w:style>
  <w:style w:type="character" w:customStyle="1" w:styleId="Hyperlink2">
    <w:name w:val="Hyperlink.2"/>
    <w:basedOn w:val="Link"/>
    <w:rsid w:val="008A6E38"/>
    <w:rPr>
      <w:color w:val="734C9B"/>
      <w:u w:val="single" w:color="734C9B"/>
      <w:vertAlign w:val="superscript"/>
    </w:rPr>
  </w:style>
  <w:style w:type="numbering" w:customStyle="1" w:styleId="ImportedStyle8">
    <w:name w:val="Imported Style 8"/>
    <w:rsid w:val="008A6E38"/>
    <w:pPr>
      <w:numPr>
        <w:numId w:val="5"/>
      </w:numPr>
    </w:pPr>
  </w:style>
  <w:style w:type="table" w:customStyle="1" w:styleId="14">
    <w:name w:val="Сетка таблицы1"/>
    <w:basedOn w:val="a2"/>
    <w:next w:val="a8"/>
    <w:uiPriority w:val="39"/>
    <w:rsid w:val="008A6E38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rsid w:val="008A6E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12pt">
    <w:name w:val="Основной текст (2) + 12 pt;Не полужирный"/>
    <w:rsid w:val="004D4C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styleId="afd">
    <w:name w:val="page number"/>
    <w:basedOn w:val="a1"/>
    <w:rsid w:val="00DF46BB"/>
  </w:style>
  <w:style w:type="character" w:customStyle="1" w:styleId="FontStyle23">
    <w:name w:val="Font Style23"/>
    <w:uiPriority w:val="99"/>
    <w:rsid w:val="006F6ADC"/>
    <w:rPr>
      <w:rFonts w:ascii="Times New Roman" w:hAnsi="Times New Roman"/>
      <w:sz w:val="18"/>
    </w:rPr>
  </w:style>
  <w:style w:type="paragraph" w:styleId="afe">
    <w:name w:val="No Spacing"/>
    <w:uiPriority w:val="1"/>
    <w:qFormat/>
    <w:rsid w:val="00212BB7"/>
    <w:pPr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character" w:styleId="aff">
    <w:name w:val="Emphasis"/>
    <w:basedOn w:val="a1"/>
    <w:uiPriority w:val="20"/>
    <w:qFormat/>
    <w:rsid w:val="00A56EB8"/>
    <w:rPr>
      <w:i/>
      <w:iCs/>
    </w:rPr>
  </w:style>
  <w:style w:type="paragraph" w:customStyle="1" w:styleId="aff0">
    <w:name w:val="Прижатый влево"/>
    <w:basedOn w:val="a0"/>
    <w:next w:val="a0"/>
    <w:uiPriority w:val="99"/>
    <w:rsid w:val="003424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aff1">
    <w:name w:val="Таблицы (моноширинный)"/>
    <w:basedOn w:val="a0"/>
    <w:next w:val="a0"/>
    <w:uiPriority w:val="99"/>
    <w:rsid w:val="002654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2">
    <w:name w:val="Сноска"/>
    <w:basedOn w:val="a0"/>
    <w:next w:val="a0"/>
    <w:uiPriority w:val="99"/>
    <w:rsid w:val="0026547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0"/>
      <w:szCs w:val="20"/>
    </w:rPr>
  </w:style>
  <w:style w:type="character" w:customStyle="1" w:styleId="23">
    <w:name w:val="Заголовок №2_"/>
    <w:basedOn w:val="a1"/>
    <w:link w:val="24"/>
    <w:rsid w:val="00395DD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4">
    <w:name w:val="Заголовок №2"/>
    <w:basedOn w:val="a0"/>
    <w:link w:val="23"/>
    <w:rsid w:val="00395DD6"/>
    <w:pPr>
      <w:widowControl w:val="0"/>
      <w:shd w:val="clear" w:color="auto" w:fill="FFFFFF"/>
      <w:spacing w:after="0" w:line="0" w:lineRule="atLeas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1pt">
    <w:name w:val="Основной текст (2) + 11 pt;Полужирный;Не курсив"/>
    <w:basedOn w:val="21"/>
    <w:rsid w:val="00395DD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2 Знак"/>
    <w:basedOn w:val="a1"/>
    <w:link w:val="2"/>
    <w:uiPriority w:val="9"/>
    <w:semiHidden/>
    <w:rsid w:val="00D72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ertext">
    <w:name w:val="headertext"/>
    <w:basedOn w:val="a0"/>
    <w:rsid w:val="00D72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Абзац списка Знак"/>
    <w:aliases w:val="Bullet 1 Знак,Use Case List Paragraph Знак,Абзац списка1 Знак,Содержание. 2 уровень Знак,List Paragraph Знак,ПАРАГРАФ Знак"/>
    <w:link w:val="a4"/>
    <w:uiPriority w:val="34"/>
    <w:qFormat/>
    <w:rsid w:val="003A1EC2"/>
  </w:style>
  <w:style w:type="character" w:customStyle="1" w:styleId="blk">
    <w:name w:val="blk"/>
    <w:basedOn w:val="a1"/>
    <w:uiPriority w:val="99"/>
    <w:rsid w:val="00D81E40"/>
    <w:rPr>
      <w:rFonts w:cs="Times New Roman"/>
    </w:rPr>
  </w:style>
  <w:style w:type="paragraph" w:styleId="aff3">
    <w:name w:val="Block Text"/>
    <w:basedOn w:val="a0"/>
    <w:uiPriority w:val="99"/>
    <w:rsid w:val="00B16A92"/>
    <w:pPr>
      <w:pBdr>
        <w:bottom w:val="single" w:sz="4" w:space="1" w:color="auto"/>
      </w:pBdr>
      <w:spacing w:before="120" w:after="240" w:line="240" w:lineRule="auto"/>
      <w:ind w:left="567" w:right="567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aff4">
    <w:name w:val="Нормальный (таблица)"/>
    <w:basedOn w:val="a0"/>
    <w:next w:val="a0"/>
    <w:uiPriority w:val="99"/>
    <w:rsid w:val="002148E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character" w:customStyle="1" w:styleId="FontStyle64">
    <w:name w:val="Font Style64"/>
    <w:uiPriority w:val="99"/>
    <w:rsid w:val="004E4DE2"/>
    <w:rPr>
      <w:rFonts w:ascii="Times New Roman" w:hAnsi="Times New Roman"/>
      <w:sz w:val="26"/>
    </w:rPr>
  </w:style>
  <w:style w:type="paragraph" w:styleId="aff5">
    <w:name w:val="Normal (Web)"/>
    <w:basedOn w:val="a0"/>
    <w:uiPriority w:val="99"/>
    <w:unhideWhenUsed/>
    <w:rsid w:val="00925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6">
    <w:name w:val="Нормальный"/>
    <w:basedOn w:val="a0"/>
    <w:rsid w:val="00417733"/>
    <w:pPr>
      <w:suppressAutoHyphens/>
      <w:overflowPunct w:val="0"/>
      <w:autoSpaceDE w:val="0"/>
      <w:autoSpaceDN w:val="0"/>
      <w:spacing w:after="0" w:line="240" w:lineRule="auto"/>
      <w:ind w:firstLine="720"/>
      <w:jc w:val="both"/>
      <w:textAlignment w:val="baseline"/>
    </w:pPr>
    <w:rPr>
      <w:rFonts w:ascii="Times New Roman" w:hAnsi="Times New Roman"/>
      <w:kern w:val="3"/>
      <w:sz w:val="24"/>
    </w:rPr>
  </w:style>
  <w:style w:type="paragraph" w:customStyle="1" w:styleId="Style13">
    <w:name w:val="Style13"/>
    <w:basedOn w:val="a0"/>
    <w:uiPriority w:val="99"/>
    <w:rsid w:val="00552A8A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 w:cs="Times New Roman"/>
      <w:sz w:val="24"/>
      <w:szCs w:val="24"/>
    </w:rPr>
  </w:style>
  <w:style w:type="character" w:styleId="aff7">
    <w:name w:val="Subtle Reference"/>
    <w:basedOn w:val="a1"/>
    <w:uiPriority w:val="31"/>
    <w:qFormat/>
    <w:rsid w:val="00373DAA"/>
    <w:rPr>
      <w:smallCaps/>
      <w:color w:val="5A5A5A" w:themeColor="text1" w:themeTint="A5"/>
    </w:rPr>
  </w:style>
  <w:style w:type="paragraph" w:customStyle="1" w:styleId="121">
    <w:name w:val="Средняя сетка 1 — акцент 21"/>
    <w:basedOn w:val="a0"/>
    <w:uiPriority w:val="34"/>
    <w:qFormat/>
    <w:rsid w:val="00C434DB"/>
    <w:pPr>
      <w:widowControl w:val="0"/>
      <w:ind w:left="720"/>
    </w:pPr>
    <w:rPr>
      <w:rFonts w:ascii="Calibri" w:eastAsia="Calibri" w:hAnsi="Calibri" w:cs="Courier New"/>
      <w:color w:val="000000"/>
    </w:rPr>
  </w:style>
  <w:style w:type="character" w:styleId="aff8">
    <w:name w:val="FollowedHyperlink"/>
    <w:basedOn w:val="a1"/>
    <w:uiPriority w:val="99"/>
    <w:semiHidden/>
    <w:unhideWhenUsed/>
    <w:rsid w:val="00140659"/>
    <w:rPr>
      <w:color w:val="800080" w:themeColor="followedHyperlink"/>
      <w:u w:val="single"/>
    </w:rPr>
  </w:style>
  <w:style w:type="paragraph" w:styleId="aff9">
    <w:name w:val="endnote text"/>
    <w:basedOn w:val="a0"/>
    <w:link w:val="affa"/>
    <w:uiPriority w:val="99"/>
    <w:semiHidden/>
    <w:unhideWhenUsed/>
    <w:rsid w:val="00D20675"/>
    <w:pPr>
      <w:spacing w:after="0" w:line="240" w:lineRule="auto"/>
    </w:pPr>
    <w:rPr>
      <w:sz w:val="20"/>
      <w:szCs w:val="20"/>
    </w:rPr>
  </w:style>
  <w:style w:type="character" w:customStyle="1" w:styleId="affa">
    <w:name w:val="Текст концевой сноски Знак"/>
    <w:basedOn w:val="a1"/>
    <w:link w:val="aff9"/>
    <w:uiPriority w:val="99"/>
    <w:semiHidden/>
    <w:rsid w:val="00D20675"/>
    <w:rPr>
      <w:sz w:val="20"/>
      <w:szCs w:val="20"/>
    </w:rPr>
  </w:style>
  <w:style w:type="character" w:styleId="affb">
    <w:name w:val="endnote reference"/>
    <w:basedOn w:val="a1"/>
    <w:uiPriority w:val="99"/>
    <w:semiHidden/>
    <w:unhideWhenUsed/>
    <w:rsid w:val="00D20675"/>
    <w:rPr>
      <w:vertAlign w:val="superscript"/>
    </w:rPr>
  </w:style>
  <w:style w:type="character" w:customStyle="1" w:styleId="15">
    <w:name w:val="Текст сноски Знак1"/>
    <w:aliases w:val=" Знак Знак1"/>
    <w:basedOn w:val="a1"/>
    <w:uiPriority w:val="99"/>
    <w:rsid w:val="00FA32FE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30">
    <w:name w:val="Заголовок 3 Знак"/>
    <w:basedOn w:val="a1"/>
    <w:link w:val="3"/>
    <w:uiPriority w:val="9"/>
    <w:semiHidden/>
    <w:rsid w:val="002A602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TML">
    <w:name w:val="HTML Preformatted"/>
    <w:basedOn w:val="a0"/>
    <w:link w:val="HTML0"/>
    <w:uiPriority w:val="99"/>
    <w:unhideWhenUsed/>
    <w:rsid w:val="008545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8545F0"/>
    <w:rPr>
      <w:rFonts w:ascii="Courier New" w:eastAsia="Times New Roman" w:hAnsi="Courier New" w:cs="Courier New"/>
      <w:sz w:val="20"/>
      <w:szCs w:val="20"/>
    </w:rPr>
  </w:style>
  <w:style w:type="paragraph" w:styleId="32">
    <w:name w:val="Body Text 3"/>
    <w:basedOn w:val="a0"/>
    <w:link w:val="33"/>
    <w:uiPriority w:val="99"/>
    <w:unhideWhenUsed/>
    <w:rsid w:val="00BA711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1"/>
    <w:link w:val="32"/>
    <w:uiPriority w:val="99"/>
    <w:rsid w:val="00BA711A"/>
    <w:rPr>
      <w:rFonts w:ascii="Times New Roman" w:eastAsia="Times New Roman" w:hAnsi="Times New Roman" w:cs="Times New Roman"/>
      <w:sz w:val="16"/>
      <w:szCs w:val="16"/>
    </w:rPr>
  </w:style>
  <w:style w:type="character" w:styleId="affc">
    <w:name w:val="Strong"/>
    <w:basedOn w:val="a1"/>
    <w:uiPriority w:val="22"/>
    <w:qFormat/>
    <w:rsid w:val="00F64FAC"/>
    <w:rPr>
      <w:b/>
      <w:bCs/>
    </w:rPr>
  </w:style>
  <w:style w:type="character" w:customStyle="1" w:styleId="apple-converted-space">
    <w:name w:val="apple-converted-space"/>
    <w:basedOn w:val="a1"/>
    <w:rsid w:val="00F64FAC"/>
  </w:style>
  <w:style w:type="paragraph" w:customStyle="1" w:styleId="a">
    <w:name w:val="Нумерованный многоуровневый список"/>
    <w:basedOn w:val="a0"/>
    <w:link w:val="affd"/>
    <w:uiPriority w:val="99"/>
    <w:rsid w:val="00814868"/>
    <w:pPr>
      <w:numPr>
        <w:numId w:val="6"/>
      </w:numPr>
      <w:spacing w:after="0" w:line="240" w:lineRule="auto"/>
      <w:contextualSpacing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d">
    <w:name w:val="Нумерованный многоуровневый список Знак"/>
    <w:basedOn w:val="a5"/>
    <w:link w:val="a"/>
    <w:uiPriority w:val="99"/>
    <w:locked/>
    <w:rsid w:val="00814868"/>
    <w:rPr>
      <w:rFonts w:ascii="Times New Roman" w:eastAsia="Calibri" w:hAnsi="Times New Roman" w:cs="Times New Roman"/>
      <w:sz w:val="24"/>
      <w:szCs w:val="24"/>
    </w:rPr>
  </w:style>
  <w:style w:type="paragraph" w:customStyle="1" w:styleId="34">
    <w:name w:val="Абзац списка3"/>
    <w:basedOn w:val="a0"/>
    <w:rsid w:val="00B24523"/>
    <w:pPr>
      <w:suppressAutoHyphens/>
      <w:spacing w:after="160" w:line="288" w:lineRule="auto"/>
      <w:ind w:left="720"/>
    </w:pPr>
    <w:rPr>
      <w:rFonts w:ascii="Calibri" w:eastAsia="Times New Roman" w:hAnsi="Calibri" w:cs="Calibri"/>
      <w:color w:val="5A5A5A"/>
      <w:kern w:val="1"/>
      <w:sz w:val="20"/>
      <w:szCs w:val="20"/>
      <w:lang w:val="en-US" w:eastAsia="en-US" w:bidi="en-US"/>
    </w:rPr>
  </w:style>
  <w:style w:type="paragraph" w:customStyle="1" w:styleId="p1">
    <w:name w:val="p1"/>
    <w:basedOn w:val="a0"/>
    <w:rsid w:val="00CC64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ListTable4-Accent2">
    <w:name w:val="List Table 4 - Accent 2"/>
    <w:basedOn w:val="a2"/>
    <w:uiPriority w:val="99"/>
    <w:rsid w:val="00711C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GridTable6Colorful-Accent2">
    <w:name w:val="Grid Table 6 Colorful - Accent 2"/>
    <w:basedOn w:val="a2"/>
    <w:uiPriority w:val="99"/>
    <w:rsid w:val="00A93C4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character" w:customStyle="1" w:styleId="50">
    <w:name w:val="Заголовок 5 Знак"/>
    <w:basedOn w:val="a1"/>
    <w:link w:val="5"/>
    <w:uiPriority w:val="9"/>
    <w:semiHidden/>
    <w:rsid w:val="00412CC0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Заголовок 6 Знак"/>
    <w:basedOn w:val="a1"/>
    <w:link w:val="6"/>
    <w:uiPriority w:val="9"/>
    <w:semiHidden/>
    <w:rsid w:val="00412CC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16">
    <w:name w:val="Неразрешенное упоминание1"/>
    <w:basedOn w:val="a1"/>
    <w:uiPriority w:val="99"/>
    <w:semiHidden/>
    <w:unhideWhenUsed/>
    <w:rsid w:val="00457B7B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8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517514">
          <w:marLeft w:val="0"/>
          <w:marRight w:val="0"/>
          <w:marTop w:val="9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9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0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1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9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0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005327">
          <w:marLeft w:val="0"/>
          <w:marRight w:val="0"/>
          <w:marTop w:val="9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564A9-E0D3-4876-902C-75824BE00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9634</Words>
  <Characters>54917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64423</CharactersWithSpaces>
  <SharedDoc>false</SharedDoc>
  <HLinks>
    <vt:vector size="36" baseType="variant">
      <vt:variant>
        <vt:i4>6684774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consultantplus://offline/ref=F619C2679C7FD76C0F92F831A2F28D2EB26984F0F855E63D77E880F575C9B01664636D2601A4BA1E2ERAO</vt:lpwstr>
      </vt:variant>
      <vt:variant>
        <vt:lpwstr/>
      </vt:variant>
      <vt:variant>
        <vt:i4>6226007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consultantplus://offline/ref=B315E07D02D10C4E3D79D4841237A4421054FEC792C76588986996359617RBO</vt:lpwstr>
      </vt:variant>
      <vt:variant>
        <vt:lpwstr/>
      </vt:variant>
      <vt:variant>
        <vt:i4>6225924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consultantplus://offline/ref=B315E07D02D10C4E3D79D4841237A4421253FECA9ACD6588986996359617RBO</vt:lpwstr>
      </vt:variant>
      <vt:variant>
        <vt:lpwstr/>
      </vt:variant>
      <vt:variant>
        <vt:i4>6226007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consultantplus://offline/ref=B315E07D02D10C4E3D79D4841237A4421054FEC792C76588986996359617RBO</vt:lpwstr>
      </vt:variant>
      <vt:variant>
        <vt:lpwstr/>
      </vt:variant>
      <vt:variant>
        <vt:i4>3735601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consultantplus://offline/ref=B315E07D02D10C4E3D79D4841237A4421056F9C99ACE658898699635967B78BF0A5B9F68D40CCC9C1DR0O</vt:lpwstr>
      </vt:variant>
      <vt:variant>
        <vt:lpwstr/>
      </vt:variant>
      <vt:variant>
        <vt:i4>3735651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consultantplus://offline/ref=B315E07D02D10C4E3D79D4841237A4421253FFCC90CF658898699635967B78BF0A5B9F68D40DCC9F1DR0O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Астанина Светлана Юрьевна</dc:creator>
  <cp:lastModifiedBy>администратор4</cp:lastModifiedBy>
  <cp:revision>2</cp:revision>
  <cp:lastPrinted>2025-11-24T09:21:00Z</cp:lastPrinted>
  <dcterms:created xsi:type="dcterms:W3CDTF">2025-12-01T10:16:00Z</dcterms:created>
  <dcterms:modified xsi:type="dcterms:W3CDTF">2025-12-01T10:16:00Z</dcterms:modified>
</cp:coreProperties>
</file>